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7185"/>
      </w:tblGrid>
      <w:tr w:rsidR="00FA65ED" w:rsidRPr="00FA65ED" w14:paraId="2D00D546" w14:textId="77777777" w:rsidTr="005650B1">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F5CC03" w14:textId="77777777" w:rsidR="00FA65ED" w:rsidRPr="008B2581" w:rsidRDefault="00FA65ED" w:rsidP="00FA65ED">
            <w:pPr>
              <w:spacing w:after="0" w:line="240" w:lineRule="auto"/>
              <w:textAlignment w:val="baseline"/>
              <w:rPr>
                <w:rFonts w:ascii="Segoe UI" w:eastAsia="Times New Roman" w:hAnsi="Segoe UI" w:cs="Segoe UI"/>
                <w:sz w:val="18"/>
                <w:szCs w:val="18"/>
              </w:rPr>
            </w:pPr>
            <w:r w:rsidRPr="008B2581">
              <w:rPr>
                <w:rFonts w:ascii="Calibri" w:eastAsia="Times New Roman" w:hAnsi="Calibri" w:cs="Calibri"/>
                <w:color w:val="000000"/>
              </w:rPr>
              <w:t>Student Name:  </w:t>
            </w:r>
          </w:p>
          <w:p w14:paraId="6AA0567F"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Student ID:  </w:t>
            </w:r>
            <w:r w:rsidRPr="00FA65ED">
              <w:rPr>
                <w:rFonts w:ascii="Calibri" w:eastAsia="Times New Roman" w:hAnsi="Calibri" w:cs="Calibri"/>
                <w:color w:val="000000"/>
              </w:rPr>
              <w:br/>
              <w:t>Program:  </w:t>
            </w:r>
          </w:p>
          <w:p w14:paraId="242323F3"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w:t>
            </w:r>
            <w:r w:rsidRPr="00FA65ED">
              <w:rPr>
                <w:rFonts w:ascii="Calibri" w:eastAsia="Times New Roman" w:hAnsi="Calibri" w:cs="Calibri"/>
                <w:b/>
                <w:bCs/>
                <w:color w:val="000000"/>
              </w:rPr>
              <w:t> </w:t>
            </w:r>
            <w:r w:rsidRPr="00FA65ED">
              <w:rPr>
                <w:rFonts w:ascii="Calibri" w:eastAsia="Times New Roman" w:hAnsi="Calibri" w:cs="Calibri"/>
                <w:color w:val="000000"/>
              </w:rPr>
              <w:t> </w:t>
            </w:r>
          </w:p>
        </w:tc>
        <w:tc>
          <w:tcPr>
            <w:tcW w:w="7185" w:type="dxa"/>
            <w:tcBorders>
              <w:top w:val="single" w:sz="6" w:space="0" w:color="auto"/>
              <w:left w:val="nil"/>
              <w:bottom w:val="single" w:sz="6" w:space="0" w:color="auto"/>
              <w:right w:val="single" w:sz="6" w:space="0" w:color="auto"/>
            </w:tcBorders>
            <w:shd w:val="clear" w:color="auto" w:fill="AEAAAA" w:themeFill="background2" w:themeFillShade="BF"/>
            <w:hideMark/>
          </w:tcPr>
          <w:p w14:paraId="7326E4A3" w14:textId="7EE03DD3"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b/>
                <w:bCs/>
                <w:color w:val="000000"/>
                <w:u w:val="single"/>
              </w:rPr>
              <w:t>OSS Only</w:t>
            </w:r>
          </w:p>
          <w:p w14:paraId="361E265E"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 Analyst:  </w:t>
            </w:r>
          </w:p>
          <w:p w14:paraId="3DB2C661"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Date Reviewed:</w:t>
            </w:r>
            <w:r w:rsidRPr="00FA65ED">
              <w:rPr>
                <w:rFonts w:ascii="Calibri" w:eastAsia="Times New Roman" w:hAnsi="Calibri" w:cs="Calibri"/>
                <w:b/>
                <w:bCs/>
                <w:color w:val="000000"/>
              </w:rPr>
              <w:t> </w:t>
            </w:r>
            <w:r w:rsidRPr="00FA65ED">
              <w:rPr>
                <w:rFonts w:ascii="Calibri" w:eastAsia="Times New Roman" w:hAnsi="Calibri" w:cs="Calibri"/>
                <w:color w:val="000000"/>
              </w:rPr>
              <w:t> </w:t>
            </w:r>
          </w:p>
          <w:p w14:paraId="0E71561A"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 </w:t>
            </w:r>
          </w:p>
        </w:tc>
      </w:tr>
    </w:tbl>
    <w:p w14:paraId="2CAEC3DD" w14:textId="51236A5D" w:rsidR="00FA65ED" w:rsidRDefault="00FA65ED">
      <w:pPr>
        <w:rPr>
          <w:b/>
          <w:bCs/>
        </w:rPr>
      </w:pPr>
    </w:p>
    <w:p w14:paraId="56B44C2F" w14:textId="222601B7" w:rsidR="00A72111" w:rsidRPr="005650B1" w:rsidRDefault="00075D6F">
      <w:pPr>
        <w:rPr>
          <w:rFonts w:asciiTheme="majorHAnsi" w:hAnsiTheme="majorHAnsi" w:cstheme="majorHAnsi"/>
          <w:b/>
          <w:bCs/>
          <w:sz w:val="32"/>
          <w:szCs w:val="32"/>
        </w:rPr>
      </w:pPr>
      <w:r w:rsidRPr="005650B1">
        <w:rPr>
          <w:rFonts w:asciiTheme="majorHAnsi" w:hAnsiTheme="majorHAnsi" w:cstheme="majorHAnsi"/>
          <w:b/>
          <w:bCs/>
          <w:sz w:val="32"/>
          <w:szCs w:val="32"/>
        </w:rPr>
        <w:t>Music</w:t>
      </w:r>
    </w:p>
    <w:tbl>
      <w:tblPr>
        <w:tblStyle w:val="TableGrid"/>
        <w:tblW w:w="0" w:type="auto"/>
        <w:tblLook w:val="04A0" w:firstRow="1" w:lastRow="0" w:firstColumn="1" w:lastColumn="0" w:noHBand="0" w:noVBand="1"/>
      </w:tblPr>
      <w:tblGrid>
        <w:gridCol w:w="1421"/>
        <w:gridCol w:w="1667"/>
        <w:gridCol w:w="1989"/>
        <w:gridCol w:w="7"/>
        <w:gridCol w:w="3253"/>
        <w:gridCol w:w="23"/>
        <w:gridCol w:w="2804"/>
        <w:gridCol w:w="77"/>
        <w:gridCol w:w="1346"/>
        <w:gridCol w:w="1793"/>
      </w:tblGrid>
      <w:tr w:rsidR="00262901" w14:paraId="350670C9"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852D7D" w14:textId="3674F396" w:rsidR="00CC7B2D" w:rsidRDefault="00CC7B2D">
            <w:pPr>
              <w:rPr>
                <w:b/>
                <w:bCs/>
              </w:rPr>
            </w:pPr>
            <w:r>
              <w:rPr>
                <w:b/>
                <w:bCs/>
              </w:rPr>
              <w:t>CSET Subtest Number</w:t>
            </w:r>
          </w:p>
        </w:tc>
        <w:tc>
          <w:tcPr>
            <w:tcW w:w="1667"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C2F137E" w14:textId="25ED2057" w:rsidR="00CC7B2D" w:rsidRDefault="00CC7B2D">
            <w:pPr>
              <w:rPr>
                <w:b/>
                <w:bCs/>
              </w:rPr>
            </w:pPr>
            <w:r>
              <w:rPr>
                <w:b/>
                <w:bCs/>
              </w:rPr>
              <w:t xml:space="preserve">Domain </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50B7EA5" w14:textId="41734CCE" w:rsidR="00CC7B2D" w:rsidRDefault="00BE3A1A">
            <w:pPr>
              <w:rPr>
                <w:b/>
                <w:bCs/>
              </w:rPr>
            </w:pPr>
            <w:r>
              <w:rPr>
                <w:b/>
                <w:bCs/>
              </w:rPr>
              <w:t xml:space="preserve">Description </w:t>
            </w:r>
          </w:p>
        </w:tc>
      </w:tr>
      <w:tr w:rsidR="00157767" w14:paraId="48855943"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32197A0" w14:textId="1AB6B147" w:rsidR="00536597" w:rsidRDefault="00075D6F" w:rsidP="00A57289">
            <w:pPr>
              <w:jc w:val="center"/>
              <w:rPr>
                <w:b/>
                <w:bCs/>
              </w:rPr>
            </w:pPr>
            <w:r>
              <w:rPr>
                <w:b/>
                <w:bCs/>
              </w:rPr>
              <w:t>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AC2AF57" w14:textId="5E2CAE90" w:rsidR="00536597" w:rsidRDefault="00446CBE" w:rsidP="00446CBE">
            <w:pPr>
              <w:jc w:val="center"/>
              <w:rPr>
                <w:b/>
                <w:bCs/>
              </w:rPr>
            </w:pPr>
            <w:r>
              <w:rPr>
                <w:b/>
                <w:bCs/>
              </w:rPr>
              <w:t xml:space="preserve">1. </w:t>
            </w:r>
            <w:r w:rsidR="00075D6F">
              <w:rPr>
                <w:b/>
                <w:bCs/>
              </w:rPr>
              <w:t>Artistic Perception</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29CD6AC2" w14:textId="49F4E8C8" w:rsidR="00536597" w:rsidRDefault="0048720A" w:rsidP="00536597">
            <w:pPr>
              <w:rPr>
                <w:b/>
                <w:bCs/>
              </w:rPr>
            </w:pPr>
            <w:r>
              <w:t>Candidates demonstrate an advanced understanding of the facets of artistic perception contained in the Visual and Performing Arts Content Standards for California Public Schools Prekindergarten Through Grade Twelve: Music (2001). Candidates have both broad and deep conceptual knowledge of the subject matter. They possess highly developed aural musicianship and aural analysis skills and have acquired advanced knowledge of written music theory and analysis.</w:t>
            </w:r>
          </w:p>
        </w:tc>
      </w:tr>
      <w:tr w:rsidR="00731B88" w14:paraId="48B98F24"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B0A0940" w14:textId="1794C8C9" w:rsidR="00E723FE" w:rsidRDefault="00E723FE" w:rsidP="00E723FE">
            <w:pPr>
              <w:rPr>
                <w:b/>
                <w:bCs/>
              </w:rPr>
            </w:pPr>
            <w:r w:rsidRPr="00DF22EE">
              <w:rPr>
                <w:b/>
                <w:bCs/>
              </w:rPr>
              <w:t>Course</w:t>
            </w:r>
            <w:r>
              <w:rPr>
                <w:b/>
                <w:bCs/>
              </w:rPr>
              <w:t xml:space="preserve"> Alpha(s) &amp; Number(s)</w:t>
            </w:r>
          </w:p>
        </w:tc>
        <w:tc>
          <w:tcPr>
            <w:tcW w:w="365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37D8CD4" w14:textId="2005191B" w:rsidR="00E723FE" w:rsidRDefault="00E723FE" w:rsidP="00E723FE">
            <w:pPr>
              <w:rPr>
                <w:b/>
                <w:bCs/>
              </w:rPr>
            </w:pPr>
            <w:r>
              <w:rPr>
                <w:b/>
                <w:bCs/>
              </w:rPr>
              <w:t>Course Titles(s)</w:t>
            </w:r>
          </w:p>
        </w:tc>
        <w:tc>
          <w:tcPr>
            <w:tcW w:w="3283"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AA48026" w14:textId="26ACD592" w:rsidR="00E723FE" w:rsidRDefault="00E723FE" w:rsidP="00E723FE">
            <w:pPr>
              <w:rPr>
                <w:b/>
                <w:bCs/>
              </w:rPr>
            </w:pPr>
            <w:r>
              <w:rPr>
                <w:b/>
                <w:bCs/>
              </w:rPr>
              <w:t>Institutions(s)</w:t>
            </w:r>
          </w:p>
        </w:tc>
        <w:tc>
          <w:tcPr>
            <w:tcW w:w="280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65B0795" w14:textId="555C497F" w:rsidR="00E723FE" w:rsidRDefault="00E723FE" w:rsidP="00E723FE">
            <w:pPr>
              <w:rPr>
                <w:b/>
                <w:bCs/>
              </w:rPr>
            </w:pPr>
            <w:r>
              <w:rPr>
                <w:b/>
                <w:bCs/>
              </w:rPr>
              <w:t>Catalog Link</w:t>
            </w:r>
            <w:r w:rsidR="005650B1">
              <w:rPr>
                <w:b/>
                <w:bCs/>
              </w:rPr>
              <w:t>(s)</w:t>
            </w:r>
          </w:p>
        </w:tc>
        <w:tc>
          <w:tcPr>
            <w:tcW w:w="1423"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C01F75F" w14:textId="7DA0DA1C" w:rsidR="00E723FE" w:rsidRDefault="00E723FE" w:rsidP="00E723FE">
            <w:pPr>
              <w:rPr>
                <w:b/>
                <w:bCs/>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8F6A235" w14:textId="5BBEF4EF" w:rsidR="00E723FE" w:rsidRDefault="00E723FE" w:rsidP="00E723FE">
            <w:pPr>
              <w:rPr>
                <w:b/>
                <w:bCs/>
              </w:rPr>
            </w:pPr>
            <w:r>
              <w:rPr>
                <w:b/>
                <w:bCs/>
              </w:rPr>
              <w:t>Meets Domain (OSS only)</w:t>
            </w:r>
          </w:p>
        </w:tc>
      </w:tr>
      <w:tr w:rsidR="00731B88" w14:paraId="5F2F0B72"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tcPr>
          <w:p w14:paraId="0796714B" w14:textId="77777777" w:rsidR="00C215D7" w:rsidRPr="008B2581" w:rsidRDefault="00C215D7" w:rsidP="00E723FE"/>
          <w:p w14:paraId="6EEFD78A" w14:textId="479DB0DA" w:rsidR="00B706DE" w:rsidRPr="008B2581" w:rsidRDefault="00B706DE" w:rsidP="00E723FE"/>
        </w:tc>
        <w:tc>
          <w:tcPr>
            <w:tcW w:w="365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22CCD3C" w14:textId="77777777" w:rsidR="00C215D7" w:rsidRPr="008B2581" w:rsidRDefault="00C215D7" w:rsidP="00E723FE"/>
        </w:tc>
        <w:tc>
          <w:tcPr>
            <w:tcW w:w="3283"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0BCA3344" w14:textId="77777777" w:rsidR="00C215D7" w:rsidRPr="008B2581" w:rsidRDefault="00C215D7" w:rsidP="00E723FE"/>
        </w:tc>
        <w:tc>
          <w:tcPr>
            <w:tcW w:w="2804" w:type="dxa"/>
            <w:tcBorders>
              <w:top w:val="single" w:sz="8" w:space="0" w:color="auto"/>
              <w:left w:val="single" w:sz="8" w:space="0" w:color="auto"/>
              <w:bottom w:val="single" w:sz="8" w:space="0" w:color="auto"/>
              <w:right w:val="single" w:sz="8" w:space="0" w:color="auto"/>
            </w:tcBorders>
            <w:shd w:val="clear" w:color="auto" w:fill="FFFFFF" w:themeFill="background1"/>
          </w:tcPr>
          <w:p w14:paraId="671D8195" w14:textId="77777777" w:rsidR="00C215D7" w:rsidRPr="008B2581" w:rsidRDefault="00C215D7" w:rsidP="00E723FE"/>
        </w:tc>
        <w:tc>
          <w:tcPr>
            <w:tcW w:w="1423"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20125B5" w14:textId="77777777" w:rsidR="00C215D7" w:rsidRPr="008B2581" w:rsidRDefault="00C215D7" w:rsidP="00E723FE"/>
        </w:tc>
        <w:tc>
          <w:tcPr>
            <w:tcW w:w="179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38BCA16" w14:textId="77777777" w:rsidR="00C215D7" w:rsidRDefault="00C215D7" w:rsidP="009977CB">
            <w:pPr>
              <w:spacing w:line="360" w:lineRule="auto"/>
              <w:jc w:val="center"/>
            </w:pPr>
            <w:r>
              <w:t>Yes</w:t>
            </w:r>
          </w:p>
          <w:p w14:paraId="31107396" w14:textId="0DF659B2" w:rsidR="00C215D7" w:rsidRPr="00FA3537" w:rsidRDefault="00C215D7" w:rsidP="009977CB">
            <w:pPr>
              <w:spacing w:line="360" w:lineRule="auto"/>
              <w:jc w:val="center"/>
            </w:pPr>
            <w:r>
              <w:t>No</w:t>
            </w:r>
          </w:p>
        </w:tc>
      </w:tr>
      <w:tr w:rsidR="00B706DE" w14:paraId="67079E7C" w14:textId="77777777" w:rsidTr="005650B1">
        <w:tc>
          <w:tcPr>
            <w:tcW w:w="12587" w:type="dxa"/>
            <w:gridSpan w:val="9"/>
            <w:tcBorders>
              <w:top w:val="single" w:sz="8" w:space="0" w:color="auto"/>
              <w:left w:val="single" w:sz="8" w:space="0" w:color="auto"/>
              <w:bottom w:val="single" w:sz="8" w:space="0" w:color="auto"/>
              <w:right w:val="single" w:sz="8" w:space="0" w:color="auto"/>
            </w:tcBorders>
            <w:shd w:val="clear" w:color="auto" w:fill="auto"/>
          </w:tcPr>
          <w:p w14:paraId="54546768" w14:textId="40A427A0" w:rsidR="00B706DE" w:rsidRPr="008B2581" w:rsidRDefault="00B706DE" w:rsidP="00E723FE">
            <w:pPr>
              <w:rPr>
                <w:b/>
                <w:bCs/>
              </w:rPr>
            </w:pPr>
            <w:r w:rsidRPr="005650B1">
              <w:rPr>
                <w:b/>
                <w:bCs/>
                <w:highlight w:val="lightGray"/>
              </w:rPr>
              <w:t>Course Description</w:t>
            </w:r>
            <w:r w:rsidR="005650B1">
              <w:rPr>
                <w:b/>
                <w:bCs/>
                <w:highlight w:val="lightGray"/>
              </w:rPr>
              <w:t>(s)</w:t>
            </w:r>
            <w:r w:rsidRPr="005650B1">
              <w:rPr>
                <w:b/>
                <w:bCs/>
                <w:highlight w:val="lightGray"/>
              </w:rPr>
              <w:t>:</w:t>
            </w:r>
            <w:r w:rsidRPr="008B2581">
              <w:rPr>
                <w:b/>
                <w:bCs/>
              </w:rPr>
              <w:t xml:space="preserve"> </w:t>
            </w:r>
          </w:p>
          <w:p w14:paraId="7EEC70DE" w14:textId="3184F269" w:rsidR="00B706DE" w:rsidRPr="008B2581" w:rsidRDefault="00B706DE" w:rsidP="00E723FE"/>
        </w:tc>
        <w:tc>
          <w:tcPr>
            <w:tcW w:w="1793"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33DDB02" w14:textId="10C20953" w:rsidR="00B706DE" w:rsidRDefault="00B706DE" w:rsidP="00C215D7">
            <w:pPr>
              <w:jc w:val="center"/>
              <w:rPr>
                <w:b/>
                <w:bCs/>
              </w:rPr>
            </w:pPr>
          </w:p>
        </w:tc>
      </w:tr>
      <w:tr w:rsidR="00F86B37" w14:paraId="7184C4BA"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331C033" w14:textId="263D5A1C" w:rsidR="00F86B37" w:rsidRDefault="00075D6F" w:rsidP="00F72339">
            <w:pPr>
              <w:jc w:val="center"/>
              <w:rPr>
                <w:b/>
                <w:bCs/>
              </w:rPr>
            </w:pPr>
            <w:r>
              <w:rPr>
                <w:b/>
                <w:bCs/>
              </w:rPr>
              <w:t>II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3E687EA" w14:textId="60898A91" w:rsidR="00F86B37" w:rsidRDefault="00075D6F" w:rsidP="002600DB">
            <w:pPr>
              <w:jc w:val="center"/>
              <w:rPr>
                <w:b/>
                <w:bCs/>
              </w:rPr>
            </w:pPr>
            <w:r>
              <w:rPr>
                <w:b/>
                <w:bCs/>
              </w:rPr>
              <w:t>2. Creative Expression</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26A70C04" w14:textId="49C96F64" w:rsidR="00F86B37" w:rsidRDefault="00FF54B4" w:rsidP="00F86B37">
            <w:pPr>
              <w:rPr>
                <w:b/>
                <w:bCs/>
              </w:rPr>
            </w:pPr>
            <w:r>
              <w:t>Candidates demonstrate an advanced understanding of the facets of creative expression contained in the Visual and Performing Arts Content Standards for California Public Schools Prekindergarten Through Grade Twelve: Music (2001). Candidates have both broad and deep conceptual knowledge of the subject matter. They perform expressively and skillfully on a primary instrument or with voice. To meet the needs of the general music classroom and ensemble rehearsals, they also play the keyboard proficiently. Candidates have a thorough knowledge of conducting techniques, and they demonstrate that they can conduct choral and instrumental ensembles expressively and skillfully. They are also skilled at sight-singing, sight-reading, composing, arranging, and improvising music for classroom and performance situations.</w:t>
            </w:r>
          </w:p>
        </w:tc>
      </w:tr>
      <w:tr w:rsidR="00731B88" w14:paraId="22CC6979"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2263931" w14:textId="7808D5A2" w:rsidR="00157767" w:rsidRDefault="00157767" w:rsidP="00157767">
            <w:r w:rsidRPr="00DF22EE">
              <w:rPr>
                <w:b/>
                <w:bCs/>
              </w:rPr>
              <w:t>Course</w:t>
            </w:r>
            <w:r>
              <w:rPr>
                <w:b/>
                <w:bCs/>
              </w:rPr>
              <w:t xml:space="preserve"> Alpha(s) &amp; Number(s)</w:t>
            </w:r>
          </w:p>
        </w:tc>
        <w:tc>
          <w:tcPr>
            <w:tcW w:w="365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F6CC9B7" w14:textId="05F89D7E" w:rsidR="00157767" w:rsidRDefault="00157767" w:rsidP="00157767">
            <w:r>
              <w:rPr>
                <w:b/>
                <w:bCs/>
              </w:rPr>
              <w:t>Course Titles(s)</w:t>
            </w:r>
          </w:p>
        </w:tc>
        <w:tc>
          <w:tcPr>
            <w:tcW w:w="3260"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B83652B" w14:textId="2DBEA525" w:rsidR="00157767" w:rsidRDefault="00157767" w:rsidP="00157767">
            <w:r>
              <w:rPr>
                <w:b/>
                <w:bCs/>
              </w:rPr>
              <w:t>Institutions(s)</w:t>
            </w:r>
          </w:p>
        </w:tc>
        <w:tc>
          <w:tcPr>
            <w:tcW w:w="2904"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ACD0DD8" w14:textId="7C3C5E5E" w:rsidR="00157767" w:rsidRDefault="00157767" w:rsidP="00157767">
            <w:r>
              <w:rPr>
                <w:b/>
                <w:bCs/>
              </w:rPr>
              <w:t>Catalog Link</w:t>
            </w:r>
            <w:r w:rsidR="005650B1">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798EE9D" w14:textId="6E621B10" w:rsidR="00157767" w:rsidRDefault="00157767" w:rsidP="00157767">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6BEDA60" w14:textId="44B52581" w:rsidR="00157767" w:rsidRDefault="00157767" w:rsidP="00157767">
            <w:r>
              <w:rPr>
                <w:b/>
                <w:bCs/>
              </w:rPr>
              <w:t>Meets Domain (OSS only)</w:t>
            </w:r>
          </w:p>
        </w:tc>
      </w:tr>
      <w:tr w:rsidR="00731B88" w14:paraId="3510D9AC"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BD523F" w14:textId="77777777" w:rsidR="00157767" w:rsidRDefault="00157767" w:rsidP="00F86B37"/>
          <w:p w14:paraId="0D621A42" w14:textId="7A267E04" w:rsidR="00157767" w:rsidRDefault="00157767" w:rsidP="00F86B37"/>
        </w:tc>
        <w:tc>
          <w:tcPr>
            <w:tcW w:w="365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60855" w14:textId="77777777" w:rsidR="00157767" w:rsidRDefault="00157767" w:rsidP="00F86B37"/>
        </w:tc>
        <w:tc>
          <w:tcPr>
            <w:tcW w:w="326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CA5AC1" w14:textId="77777777" w:rsidR="00157767" w:rsidRDefault="00157767" w:rsidP="00F86B37"/>
        </w:tc>
        <w:tc>
          <w:tcPr>
            <w:tcW w:w="2904"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086897" w14:textId="77777777" w:rsidR="00157767" w:rsidRDefault="00157767" w:rsidP="00F86B37"/>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A157D3" w14:textId="77777777" w:rsidR="00157767" w:rsidRDefault="00157767" w:rsidP="00F86B37"/>
        </w:tc>
        <w:tc>
          <w:tcPr>
            <w:tcW w:w="179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A0319B6" w14:textId="77777777" w:rsidR="00157767" w:rsidRDefault="00157767" w:rsidP="00157767">
            <w:pPr>
              <w:spacing w:line="360" w:lineRule="auto"/>
              <w:jc w:val="center"/>
            </w:pPr>
            <w:r>
              <w:t>Yes</w:t>
            </w:r>
          </w:p>
          <w:p w14:paraId="14B313F2" w14:textId="63FE43A4" w:rsidR="00157767" w:rsidRDefault="00157767" w:rsidP="00157767">
            <w:pPr>
              <w:jc w:val="center"/>
            </w:pPr>
            <w:r>
              <w:t>No</w:t>
            </w:r>
          </w:p>
        </w:tc>
      </w:tr>
      <w:tr w:rsidR="00157767" w14:paraId="6F1672CC" w14:textId="77777777" w:rsidTr="005650B1">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0D3A42F6" w14:textId="5BA4141B" w:rsidR="00157767" w:rsidRPr="008B2581" w:rsidRDefault="00157767" w:rsidP="00F86B37">
            <w:pPr>
              <w:rPr>
                <w:b/>
                <w:bCs/>
              </w:rPr>
            </w:pPr>
            <w:r w:rsidRPr="005650B1">
              <w:rPr>
                <w:b/>
                <w:bCs/>
                <w:highlight w:val="lightGray"/>
              </w:rPr>
              <w:t>Course Description</w:t>
            </w:r>
            <w:r w:rsidR="005650B1">
              <w:rPr>
                <w:b/>
                <w:bCs/>
                <w:highlight w:val="lightGray"/>
              </w:rPr>
              <w:t>(s)</w:t>
            </w:r>
            <w:r w:rsidRPr="005650B1">
              <w:rPr>
                <w:b/>
                <w:bCs/>
                <w:highlight w:val="lightGray"/>
              </w:rPr>
              <w:t>:</w:t>
            </w:r>
            <w:r w:rsidRPr="008B2581">
              <w:rPr>
                <w:b/>
                <w:bCs/>
              </w:rPr>
              <w:t xml:space="preserve"> </w:t>
            </w:r>
          </w:p>
          <w:p w14:paraId="0B91906F" w14:textId="3DE4CA86" w:rsidR="00157767" w:rsidRPr="008B2581" w:rsidRDefault="00157767" w:rsidP="00F86B37"/>
        </w:tc>
        <w:tc>
          <w:tcPr>
            <w:tcW w:w="1793"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D24FD4E" w14:textId="3D66C2E4" w:rsidR="00157767" w:rsidRDefault="00157767" w:rsidP="00F86B37"/>
        </w:tc>
      </w:tr>
      <w:tr w:rsidR="00E30199" w14:paraId="18CB48BC"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C3FA703" w14:textId="2CFF076F" w:rsidR="00E30199" w:rsidRPr="00027003" w:rsidRDefault="00E30199" w:rsidP="00E30199">
            <w:pPr>
              <w:jc w:val="center"/>
              <w:rPr>
                <w:b/>
                <w:bCs/>
              </w:rPr>
            </w:pPr>
            <w:r>
              <w:rPr>
                <w:b/>
                <w:bCs/>
              </w:rPr>
              <w:lastRenderedPageBreak/>
              <w:t>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0F6EB0B" w14:textId="3693342B" w:rsidR="00E30199" w:rsidRPr="00F72339" w:rsidRDefault="00E30199" w:rsidP="00E30199">
            <w:pPr>
              <w:jc w:val="center"/>
              <w:rPr>
                <w:b/>
                <w:bCs/>
              </w:rPr>
            </w:pPr>
            <w:r>
              <w:rPr>
                <w:b/>
                <w:bCs/>
              </w:rPr>
              <w:t>3. Historical and Cultural Foundations</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05C95B96" w14:textId="5D163F84" w:rsidR="00E30199" w:rsidRPr="00E30199" w:rsidRDefault="00E30199" w:rsidP="00E30199">
            <w:r>
              <w:t>Candidates demonstrate an advanced understanding of the historical and cultural foundations of music contained in the Visual and Performing Arts Content Standards for California Public Schools Prekindergarten Through Grade Twelve: Music (2001). Domains of the Subject Matter Requirements 14 Candidates have both broad and deep conceptual knowledge of the subject matter. They demonstrate wide knowledge of music from around the world, the history of Western music, and the history of music in the United States and California. They use this knowledge when analyzing musical works for various purposes.</w:t>
            </w:r>
          </w:p>
        </w:tc>
      </w:tr>
      <w:tr w:rsidR="00E30199" w14:paraId="61908EE8"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A07D96" w14:textId="61D2F278" w:rsidR="00E30199" w:rsidRPr="00157767" w:rsidRDefault="00E30199" w:rsidP="00E30199">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3FEDE4D" w14:textId="74ACD95B" w:rsidR="00E30199" w:rsidRPr="00157767" w:rsidRDefault="00E30199" w:rsidP="00E30199">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3A2FEB9" w14:textId="261B6A40" w:rsidR="00E30199" w:rsidRPr="00157767" w:rsidRDefault="00E30199" w:rsidP="00E30199">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F12D560" w14:textId="32FD3635" w:rsidR="00E30199" w:rsidRPr="00157767" w:rsidRDefault="00E30199" w:rsidP="00E30199">
            <w:pPr>
              <w:rPr>
                <w:b/>
                <w:bCs/>
                <w:u w:val="single"/>
              </w:rPr>
            </w:pPr>
            <w:r>
              <w:rPr>
                <w:b/>
                <w:bCs/>
              </w:rPr>
              <w:t>Catalog Link</w:t>
            </w:r>
            <w:r w:rsidR="005650B1">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FFC5C46" w14:textId="04BD16EE" w:rsidR="00E30199" w:rsidRPr="00157767" w:rsidRDefault="00E30199" w:rsidP="00E30199">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0F6CF21A" w14:textId="1CB523B5" w:rsidR="00E30199" w:rsidRDefault="00E30199" w:rsidP="00E30199">
            <w:r>
              <w:rPr>
                <w:b/>
                <w:bCs/>
              </w:rPr>
              <w:t>Meets Domain (OSS only)</w:t>
            </w:r>
          </w:p>
        </w:tc>
      </w:tr>
      <w:tr w:rsidR="00E30199" w14:paraId="7C0EC2D0"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A75A5E" w14:textId="77777777" w:rsidR="00E30199" w:rsidRPr="008B2581" w:rsidRDefault="00E30199" w:rsidP="00E30199"/>
          <w:p w14:paraId="54965DAD" w14:textId="21036E33" w:rsidR="00E30199" w:rsidRPr="008B2581" w:rsidRDefault="00E30199" w:rsidP="00E30199"/>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94868C" w14:textId="77777777" w:rsidR="00E30199" w:rsidRPr="008B2581" w:rsidRDefault="00E30199" w:rsidP="00E30199"/>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FA7464" w14:textId="77777777" w:rsidR="00E30199" w:rsidRPr="008B2581" w:rsidRDefault="00E30199" w:rsidP="00E30199"/>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4FD767" w14:textId="77777777" w:rsidR="00E30199" w:rsidRPr="008B2581" w:rsidRDefault="00E30199" w:rsidP="00E30199"/>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7E4AA8" w14:textId="3F5FADAB" w:rsidR="00E30199" w:rsidRPr="008B2581" w:rsidRDefault="00E30199" w:rsidP="00E30199"/>
        </w:tc>
        <w:tc>
          <w:tcPr>
            <w:tcW w:w="179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D2103A6" w14:textId="77777777" w:rsidR="00E30199" w:rsidRDefault="00E30199" w:rsidP="00E30199">
            <w:pPr>
              <w:spacing w:line="360" w:lineRule="auto"/>
              <w:jc w:val="center"/>
            </w:pPr>
            <w:r>
              <w:t>Yes</w:t>
            </w:r>
          </w:p>
          <w:p w14:paraId="0402D76A" w14:textId="7696024B" w:rsidR="00E30199" w:rsidRDefault="00E30199" w:rsidP="00E30199">
            <w:pPr>
              <w:jc w:val="center"/>
            </w:pPr>
            <w:r>
              <w:t>No</w:t>
            </w:r>
          </w:p>
        </w:tc>
      </w:tr>
      <w:tr w:rsidR="00E30199" w14:paraId="1749121D" w14:textId="77777777" w:rsidTr="005650B1">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1EC6EE41" w14:textId="633AA3A0" w:rsidR="00E30199" w:rsidRPr="008B2581" w:rsidRDefault="00E30199" w:rsidP="00E30199">
            <w:pPr>
              <w:rPr>
                <w:b/>
                <w:bCs/>
              </w:rPr>
            </w:pPr>
            <w:r w:rsidRPr="005650B1">
              <w:rPr>
                <w:b/>
                <w:bCs/>
                <w:highlight w:val="lightGray"/>
              </w:rPr>
              <w:t>Course Description</w:t>
            </w:r>
            <w:r w:rsidR="005650B1">
              <w:rPr>
                <w:b/>
                <w:bCs/>
                <w:highlight w:val="lightGray"/>
              </w:rPr>
              <w:t>(s)</w:t>
            </w:r>
            <w:r w:rsidRPr="005650B1">
              <w:rPr>
                <w:b/>
                <w:bCs/>
                <w:highlight w:val="lightGray"/>
              </w:rPr>
              <w:t>:</w:t>
            </w:r>
            <w:r w:rsidRPr="008B2581">
              <w:rPr>
                <w:b/>
                <w:bCs/>
              </w:rPr>
              <w:t xml:space="preserve"> </w:t>
            </w:r>
          </w:p>
          <w:p w14:paraId="7D6220C7" w14:textId="77777777" w:rsidR="00E30199" w:rsidRPr="008B2581" w:rsidRDefault="00E30199" w:rsidP="00E30199"/>
        </w:tc>
        <w:tc>
          <w:tcPr>
            <w:tcW w:w="1793"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8906A41" w14:textId="77777777" w:rsidR="00E30199" w:rsidRDefault="00E30199" w:rsidP="00E30199"/>
        </w:tc>
      </w:tr>
      <w:tr w:rsidR="00E30199" w14:paraId="246C1891"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639C3B6" w14:textId="46044605" w:rsidR="00E30199" w:rsidRPr="00027003" w:rsidRDefault="00E30199" w:rsidP="00E30199">
            <w:pPr>
              <w:jc w:val="center"/>
              <w:rPr>
                <w:b/>
                <w:bCs/>
              </w:rPr>
            </w:pPr>
            <w:r>
              <w:rPr>
                <w:b/>
                <w:bCs/>
              </w:rPr>
              <w:t>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115EB7E" w14:textId="72D980B7" w:rsidR="00E30199" w:rsidRPr="00F72339" w:rsidRDefault="00E30199" w:rsidP="00E30199">
            <w:pPr>
              <w:jc w:val="center"/>
              <w:rPr>
                <w:b/>
                <w:bCs/>
              </w:rPr>
            </w:pPr>
            <w:r>
              <w:rPr>
                <w:b/>
                <w:bCs/>
              </w:rPr>
              <w:t>4. Aesthetic Valuing</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B2D503D" w14:textId="153C60D2" w:rsidR="00E30199" w:rsidRDefault="006E5235" w:rsidP="00E30199">
            <w:r>
              <w:t xml:space="preserve">Candidates demonstrate an advanced understanding of aesthetic valuing in music as contained in the Visual and Performing Arts Content Standards for California Public Schools Prekindergarten Through Grade Twelve: Music (2001). Candidates have both broad and deep conceptual knowledge of the subject matter. They </w:t>
            </w:r>
            <w:proofErr w:type="gramStart"/>
            <w:r>
              <w:t>are able to</w:t>
            </w:r>
            <w:proofErr w:type="gramEnd"/>
            <w:r>
              <w:t xml:space="preserve"> respond to, analyze, and critique performances and works of music, including their own.</w:t>
            </w:r>
          </w:p>
        </w:tc>
      </w:tr>
      <w:tr w:rsidR="00E30199" w14:paraId="53FFC4D0"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D6A47E2" w14:textId="351CEA16" w:rsidR="00E30199" w:rsidRPr="00157767" w:rsidRDefault="00E30199" w:rsidP="00E30199">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1546A11" w14:textId="765FFAAC" w:rsidR="00E30199" w:rsidRPr="00157767" w:rsidRDefault="00E30199" w:rsidP="00E30199">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E75D428" w14:textId="096F4DA4" w:rsidR="00E30199" w:rsidRPr="00157767" w:rsidRDefault="00E30199" w:rsidP="00E30199">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958F565" w14:textId="3715650C" w:rsidR="00E30199" w:rsidRPr="00157767" w:rsidRDefault="00E30199" w:rsidP="00E30199">
            <w:pPr>
              <w:rPr>
                <w:b/>
                <w:bCs/>
                <w:u w:val="single"/>
              </w:rPr>
            </w:pPr>
            <w:r>
              <w:rPr>
                <w:b/>
                <w:bCs/>
              </w:rPr>
              <w:t>Catalog Link</w:t>
            </w:r>
            <w:r w:rsidR="005650B1">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241AE30" w14:textId="09DEBF53" w:rsidR="00E30199" w:rsidRPr="00157767" w:rsidRDefault="00E30199" w:rsidP="00E30199">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3CC45BBA" w14:textId="6C27867B" w:rsidR="00E30199" w:rsidRDefault="00E30199" w:rsidP="00E30199">
            <w:r>
              <w:rPr>
                <w:b/>
                <w:bCs/>
              </w:rPr>
              <w:t>Meets Domain (OSS only)</w:t>
            </w:r>
          </w:p>
        </w:tc>
      </w:tr>
      <w:tr w:rsidR="00E30199" w14:paraId="45870EB4"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363BE8" w14:textId="77777777" w:rsidR="00E30199" w:rsidRPr="008B2581" w:rsidRDefault="00E30199" w:rsidP="00E30199"/>
          <w:p w14:paraId="3439DE37" w14:textId="3FAA7ACF" w:rsidR="00E30199" w:rsidRPr="008B2581" w:rsidRDefault="00E30199" w:rsidP="00E30199"/>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0EA1A6" w14:textId="77777777" w:rsidR="00E30199" w:rsidRPr="008B2581" w:rsidRDefault="00E30199" w:rsidP="00E30199"/>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5C2396" w14:textId="77777777" w:rsidR="00E30199" w:rsidRPr="008B2581" w:rsidRDefault="00E30199" w:rsidP="00E30199"/>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CE19DE" w14:textId="77777777" w:rsidR="00E30199" w:rsidRPr="008B2581" w:rsidRDefault="00E30199" w:rsidP="00E30199"/>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FA23EB" w14:textId="7A29E4C2" w:rsidR="00E30199" w:rsidRPr="008B2581" w:rsidRDefault="00E30199" w:rsidP="00E30199"/>
        </w:tc>
        <w:tc>
          <w:tcPr>
            <w:tcW w:w="1793" w:type="dxa"/>
            <w:vMerge w:val="restart"/>
            <w:tcBorders>
              <w:top w:val="single" w:sz="8" w:space="0" w:color="auto"/>
              <w:left w:val="single" w:sz="8" w:space="0" w:color="auto"/>
              <w:right w:val="single" w:sz="8" w:space="0" w:color="auto"/>
            </w:tcBorders>
            <w:shd w:val="clear" w:color="auto" w:fill="E7E6E6" w:themeFill="background2"/>
            <w:vAlign w:val="center"/>
          </w:tcPr>
          <w:p w14:paraId="460CBBE3" w14:textId="77777777" w:rsidR="00E30199" w:rsidRDefault="00E30199" w:rsidP="00E30199">
            <w:pPr>
              <w:spacing w:line="360" w:lineRule="auto"/>
              <w:jc w:val="center"/>
            </w:pPr>
            <w:r>
              <w:t>Yes</w:t>
            </w:r>
          </w:p>
          <w:p w14:paraId="7940C9B5" w14:textId="7190D0F9" w:rsidR="00E30199" w:rsidRDefault="00E30199" w:rsidP="00E30199">
            <w:pPr>
              <w:jc w:val="center"/>
            </w:pPr>
            <w:r>
              <w:t>No</w:t>
            </w:r>
          </w:p>
        </w:tc>
      </w:tr>
      <w:tr w:rsidR="00E30199" w14:paraId="5CC12758" w14:textId="77777777" w:rsidTr="005650B1">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656A9AE8" w14:textId="5A860A01" w:rsidR="00E30199" w:rsidRPr="008B2581" w:rsidRDefault="00E30199" w:rsidP="00E30199">
            <w:pPr>
              <w:rPr>
                <w:b/>
                <w:bCs/>
              </w:rPr>
            </w:pPr>
            <w:r w:rsidRPr="005650B1">
              <w:rPr>
                <w:b/>
                <w:bCs/>
                <w:highlight w:val="lightGray"/>
              </w:rPr>
              <w:t>Course Description</w:t>
            </w:r>
            <w:r w:rsidR="005650B1">
              <w:rPr>
                <w:b/>
                <w:bCs/>
                <w:highlight w:val="lightGray"/>
              </w:rPr>
              <w:t>(s)</w:t>
            </w:r>
            <w:r w:rsidRPr="005650B1">
              <w:rPr>
                <w:b/>
                <w:bCs/>
                <w:highlight w:val="lightGray"/>
              </w:rPr>
              <w:t>:</w:t>
            </w:r>
            <w:r w:rsidRPr="008B2581">
              <w:rPr>
                <w:b/>
                <w:bCs/>
              </w:rPr>
              <w:t xml:space="preserve"> </w:t>
            </w:r>
          </w:p>
          <w:p w14:paraId="41A323F2" w14:textId="77777777" w:rsidR="00E30199" w:rsidRPr="008B2581" w:rsidRDefault="00E30199" w:rsidP="00E30199"/>
        </w:tc>
        <w:tc>
          <w:tcPr>
            <w:tcW w:w="1793" w:type="dxa"/>
            <w:vMerge/>
            <w:tcBorders>
              <w:left w:val="single" w:sz="8" w:space="0" w:color="auto"/>
              <w:bottom w:val="single" w:sz="8" w:space="0" w:color="auto"/>
              <w:right w:val="single" w:sz="8" w:space="0" w:color="auto"/>
            </w:tcBorders>
            <w:shd w:val="clear" w:color="auto" w:fill="E7E6E6" w:themeFill="background2"/>
            <w:vAlign w:val="center"/>
          </w:tcPr>
          <w:p w14:paraId="2AA6D188" w14:textId="77777777" w:rsidR="00E30199" w:rsidRDefault="00E30199" w:rsidP="00E30199"/>
        </w:tc>
      </w:tr>
      <w:tr w:rsidR="00E30199" w14:paraId="7909C257"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1358246E" w14:textId="44FA00FA" w:rsidR="00E30199" w:rsidRPr="00027003" w:rsidRDefault="00E30199" w:rsidP="00E30199">
            <w:pPr>
              <w:jc w:val="center"/>
              <w:rPr>
                <w:b/>
                <w:bCs/>
              </w:rPr>
            </w:pPr>
            <w:r>
              <w:rPr>
                <w:b/>
                <w:bCs/>
              </w:rPr>
              <w:t>II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77A5E09" w14:textId="0403ECEF" w:rsidR="00E30199" w:rsidRPr="00F72339" w:rsidRDefault="00E30199" w:rsidP="00E30199">
            <w:pPr>
              <w:jc w:val="center"/>
              <w:rPr>
                <w:b/>
                <w:bCs/>
              </w:rPr>
            </w:pPr>
            <w:r>
              <w:rPr>
                <w:b/>
                <w:bCs/>
              </w:rPr>
              <w:t>5. Connections, Relationships, and Application</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51104A93" w14:textId="6F01DFB2" w:rsidR="007E3EF5" w:rsidRPr="007E3EF5" w:rsidRDefault="007E3EF5" w:rsidP="007E3EF5">
            <w:r>
              <w:t>Candidates demonstrate an advanced understanding of music connections, relationships, and applications contained in the Visual and Performing Arts Content Standards for California Public Schools Prekindergarten Through Grade Twelve: Music (2001). Candidates have both broad and deep 5 conceptual knowledge of the subject matter. They understand the connections and relationships between music and the other arts as well as between music and other academic disciplines. Candidates are also familiar with the broad range of career and lifelong learning opportunities available in the field of music as well as the ways in which music functions in the media and entertainment industries.</w:t>
            </w:r>
          </w:p>
        </w:tc>
      </w:tr>
      <w:tr w:rsidR="00E30199" w14:paraId="2AB8BAEF"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05F6FC" w14:textId="5D06B3D4" w:rsidR="00E30199" w:rsidRPr="00157767" w:rsidRDefault="00E30199" w:rsidP="00E30199">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BE10C8C" w14:textId="28371B12" w:rsidR="00E30199" w:rsidRPr="00157767" w:rsidRDefault="00E30199" w:rsidP="00E30199">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3AB1905" w14:textId="22E80A81" w:rsidR="00E30199" w:rsidRPr="00157767" w:rsidRDefault="00E30199" w:rsidP="00E30199">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5EBBD90" w14:textId="4AD25660" w:rsidR="00E30199" w:rsidRPr="00157767" w:rsidRDefault="00E30199" w:rsidP="00E30199">
            <w:pPr>
              <w:rPr>
                <w:b/>
                <w:bCs/>
                <w:u w:val="single"/>
              </w:rPr>
            </w:pPr>
            <w:r>
              <w:rPr>
                <w:b/>
                <w:bCs/>
              </w:rPr>
              <w:t>Catalog Link</w:t>
            </w:r>
            <w:r w:rsidR="005650B1">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0727920" w14:textId="566DED62" w:rsidR="00E30199" w:rsidRPr="00157767" w:rsidRDefault="00E30199" w:rsidP="00E30199">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429D61AB" w14:textId="435F1192" w:rsidR="00E30199" w:rsidRDefault="00E30199" w:rsidP="00E30199">
            <w:r>
              <w:rPr>
                <w:b/>
                <w:bCs/>
              </w:rPr>
              <w:t>Meets Domain (OSS only)</w:t>
            </w:r>
          </w:p>
        </w:tc>
      </w:tr>
      <w:tr w:rsidR="00E30199" w14:paraId="553A903E"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9A095A" w14:textId="77777777" w:rsidR="00E30199" w:rsidRPr="008B2581" w:rsidRDefault="00E30199" w:rsidP="00E30199">
            <w:pPr>
              <w:jc w:val="center"/>
            </w:pPr>
          </w:p>
          <w:p w14:paraId="761AB2B4" w14:textId="020BCBE7" w:rsidR="00E30199" w:rsidRPr="008B2581" w:rsidRDefault="00E30199" w:rsidP="00E30199">
            <w:pPr>
              <w:jc w:val="center"/>
            </w:pPr>
          </w:p>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469175" w14:textId="77777777" w:rsidR="00E30199" w:rsidRPr="008B2581" w:rsidRDefault="00E30199" w:rsidP="00E30199"/>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472F44" w14:textId="77777777" w:rsidR="00E30199" w:rsidRPr="008B2581" w:rsidRDefault="00E30199" w:rsidP="00E30199"/>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ECFD9F" w14:textId="77777777" w:rsidR="00E30199" w:rsidRPr="008B2581" w:rsidRDefault="00E30199" w:rsidP="00E30199"/>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5CE26C" w14:textId="68CC064D" w:rsidR="00E30199" w:rsidRPr="008B2581" w:rsidRDefault="00E30199" w:rsidP="00E30199"/>
        </w:tc>
        <w:tc>
          <w:tcPr>
            <w:tcW w:w="1793" w:type="dxa"/>
            <w:vMerge w:val="restart"/>
            <w:tcBorders>
              <w:top w:val="single" w:sz="8" w:space="0" w:color="auto"/>
              <w:left w:val="single" w:sz="8" w:space="0" w:color="auto"/>
              <w:right w:val="single" w:sz="8" w:space="0" w:color="auto"/>
            </w:tcBorders>
            <w:shd w:val="clear" w:color="auto" w:fill="E7E6E6" w:themeFill="background2"/>
            <w:vAlign w:val="center"/>
          </w:tcPr>
          <w:p w14:paraId="5A5106B8" w14:textId="77777777" w:rsidR="00E30199" w:rsidRDefault="00E30199" w:rsidP="00E30199">
            <w:pPr>
              <w:spacing w:line="360" w:lineRule="auto"/>
              <w:jc w:val="center"/>
            </w:pPr>
            <w:r>
              <w:t>Yes</w:t>
            </w:r>
          </w:p>
          <w:p w14:paraId="14672D1E" w14:textId="717BACE3" w:rsidR="00E30199" w:rsidRDefault="00E30199" w:rsidP="00E30199">
            <w:pPr>
              <w:jc w:val="center"/>
            </w:pPr>
            <w:r>
              <w:t>No</w:t>
            </w:r>
          </w:p>
        </w:tc>
      </w:tr>
      <w:tr w:rsidR="00E30199" w14:paraId="402079CC" w14:textId="77777777" w:rsidTr="005650B1">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4B38F8C4" w14:textId="6571D1AF" w:rsidR="00E30199" w:rsidRPr="008B2581" w:rsidRDefault="00E30199" w:rsidP="00E30199">
            <w:pPr>
              <w:rPr>
                <w:b/>
                <w:bCs/>
              </w:rPr>
            </w:pPr>
            <w:r w:rsidRPr="005650B1">
              <w:rPr>
                <w:b/>
                <w:bCs/>
                <w:highlight w:val="lightGray"/>
              </w:rPr>
              <w:t>Course Description</w:t>
            </w:r>
            <w:r w:rsidR="005650B1">
              <w:rPr>
                <w:b/>
                <w:bCs/>
                <w:highlight w:val="lightGray"/>
              </w:rPr>
              <w:t>(s)</w:t>
            </w:r>
            <w:r w:rsidRPr="005650B1">
              <w:rPr>
                <w:b/>
                <w:bCs/>
                <w:highlight w:val="lightGray"/>
              </w:rPr>
              <w:t>:</w:t>
            </w:r>
            <w:r w:rsidRPr="008B2581">
              <w:rPr>
                <w:b/>
                <w:bCs/>
              </w:rPr>
              <w:t xml:space="preserve"> </w:t>
            </w:r>
          </w:p>
          <w:p w14:paraId="73B551A7" w14:textId="77777777" w:rsidR="00E30199" w:rsidRPr="008B2581" w:rsidRDefault="00E30199" w:rsidP="00E30199"/>
        </w:tc>
        <w:tc>
          <w:tcPr>
            <w:tcW w:w="1793" w:type="dxa"/>
            <w:vMerge/>
            <w:tcBorders>
              <w:left w:val="single" w:sz="8" w:space="0" w:color="auto"/>
              <w:bottom w:val="single" w:sz="8" w:space="0" w:color="auto"/>
              <w:right w:val="single" w:sz="8" w:space="0" w:color="auto"/>
            </w:tcBorders>
            <w:shd w:val="clear" w:color="auto" w:fill="E7E6E6" w:themeFill="background2"/>
            <w:vAlign w:val="center"/>
          </w:tcPr>
          <w:p w14:paraId="0E0A6710" w14:textId="77777777" w:rsidR="00E30199" w:rsidRDefault="00E30199" w:rsidP="00E30199"/>
        </w:tc>
      </w:tr>
      <w:tr w:rsidR="00E30199" w14:paraId="38FC2E9D"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83624A7" w14:textId="350A79D5" w:rsidR="00E30199" w:rsidRPr="00027003" w:rsidRDefault="00E30199" w:rsidP="00E30199">
            <w:pPr>
              <w:jc w:val="center"/>
              <w:rPr>
                <w:b/>
                <w:bCs/>
              </w:rPr>
            </w:pPr>
            <w:r>
              <w:rPr>
                <w:b/>
                <w:bCs/>
              </w:rPr>
              <w:lastRenderedPageBreak/>
              <w:t>III</w:t>
            </w:r>
          </w:p>
        </w:tc>
        <w:tc>
          <w:tcPr>
            <w:tcW w:w="166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028F8DB" w14:textId="42FD5F7D" w:rsidR="00E30199" w:rsidRPr="00363C58" w:rsidRDefault="00E30199" w:rsidP="00E30199">
            <w:pPr>
              <w:jc w:val="center"/>
              <w:rPr>
                <w:b/>
                <w:bCs/>
              </w:rPr>
            </w:pPr>
            <w:r>
              <w:rPr>
                <w:b/>
                <w:bCs/>
              </w:rPr>
              <w:t>6. Music Methodology and Repertoire</w:t>
            </w:r>
          </w:p>
        </w:tc>
        <w:tc>
          <w:tcPr>
            <w:tcW w:w="11292"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0E644D75" w14:textId="24724512" w:rsidR="00E30199" w:rsidRDefault="00D57455" w:rsidP="00E30199">
            <w:r>
              <w:t>Candidates demonstrate an advanced understanding of music methodology and repertoire for listening and performance that reflects the content in the Visual and Performing Arts Content Standards for California Public Schools Prekindergarten Through Grade Twelve: Music (2001). Candidates have both broad and deep conceptual knowledge of the subject matter. They have in-depth knowledge of methodology of general music as well as instrumental and choral performance ensembles. Candidates are familiar with a broad range of repertoire, and they apply criteria to evaluate pieces of music for specific purposes. Candidates are familiar with the broad range of technology used in creating, listening to, and studying music. They are also knowledgeable about strategies for sequencing music activities and about specialized music evaluation tools.</w:t>
            </w:r>
          </w:p>
        </w:tc>
      </w:tr>
      <w:tr w:rsidR="00E30199" w14:paraId="09671E55"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C776B6F" w14:textId="363DDBE5" w:rsidR="00E30199" w:rsidRPr="00157767" w:rsidRDefault="00E30199" w:rsidP="00E30199">
            <w:pPr>
              <w:rPr>
                <w:b/>
                <w:bCs/>
                <w:u w:val="single"/>
              </w:rPr>
            </w:pPr>
            <w:r w:rsidRPr="00DF22EE">
              <w:rPr>
                <w:b/>
                <w:bCs/>
              </w:rPr>
              <w:t>Course</w:t>
            </w:r>
            <w:r>
              <w:rPr>
                <w:b/>
                <w:bCs/>
              </w:rPr>
              <w:t xml:space="preserve"> Alpha(s) &amp; Number(s)</w:t>
            </w:r>
          </w:p>
        </w:tc>
        <w:tc>
          <w:tcPr>
            <w:tcW w:w="3663"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C617DA1" w14:textId="204FF803" w:rsidR="00E30199" w:rsidRPr="00157767" w:rsidRDefault="00E30199" w:rsidP="00E30199">
            <w:pPr>
              <w:rPr>
                <w:b/>
                <w:bCs/>
                <w:u w:val="single"/>
              </w:rPr>
            </w:pPr>
            <w:r>
              <w:rPr>
                <w:b/>
                <w:bCs/>
              </w:rPr>
              <w:t>Course Titles(s)</w:t>
            </w:r>
          </w:p>
        </w:tc>
        <w:tc>
          <w:tcPr>
            <w:tcW w:w="327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31D7085" w14:textId="567CEF2C" w:rsidR="00E30199" w:rsidRPr="00157767" w:rsidRDefault="00E30199" w:rsidP="00E30199">
            <w:pPr>
              <w:rPr>
                <w:b/>
                <w:bCs/>
                <w:u w:val="single"/>
              </w:rPr>
            </w:pPr>
            <w:r>
              <w:rPr>
                <w:b/>
                <w:bCs/>
              </w:rPr>
              <w:t>Institutions(s)</w:t>
            </w:r>
          </w:p>
        </w:tc>
        <w:tc>
          <w:tcPr>
            <w:tcW w:w="288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B72486E" w14:textId="024872A0" w:rsidR="00E30199" w:rsidRPr="00157767" w:rsidRDefault="00E30199" w:rsidP="00E30199">
            <w:pPr>
              <w:rPr>
                <w:b/>
                <w:bCs/>
                <w:u w:val="single"/>
              </w:rPr>
            </w:pPr>
            <w:r>
              <w:rPr>
                <w:b/>
                <w:bCs/>
              </w:rPr>
              <w:t>Catalog Link</w:t>
            </w:r>
            <w:r w:rsidR="005650B1">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308BB44" w14:textId="7E5F73CB" w:rsidR="00E30199" w:rsidRPr="00157767" w:rsidRDefault="00E30199" w:rsidP="00E30199">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11050A41" w14:textId="3131F5AB" w:rsidR="00E30199" w:rsidRDefault="00E30199" w:rsidP="00E30199">
            <w:r>
              <w:rPr>
                <w:b/>
                <w:bCs/>
              </w:rPr>
              <w:t>Meets Domain (OSS only)</w:t>
            </w:r>
          </w:p>
        </w:tc>
      </w:tr>
      <w:tr w:rsidR="00E30199" w14:paraId="005AB945" w14:textId="77777777" w:rsidTr="005650B1">
        <w:tc>
          <w:tcPr>
            <w:tcW w:w="14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7F03B" w14:textId="77777777" w:rsidR="00E30199" w:rsidRPr="008B2581" w:rsidRDefault="00E30199" w:rsidP="00E30199"/>
          <w:p w14:paraId="1276D502" w14:textId="20ABDB47" w:rsidR="00E30199" w:rsidRPr="008B2581" w:rsidRDefault="00E30199" w:rsidP="00E30199"/>
        </w:tc>
        <w:tc>
          <w:tcPr>
            <w:tcW w:w="366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3D67774" w14:textId="77777777" w:rsidR="00E30199" w:rsidRPr="008B2581" w:rsidRDefault="00E30199" w:rsidP="00E30199"/>
        </w:tc>
        <w:tc>
          <w:tcPr>
            <w:tcW w:w="3276"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B19328" w14:textId="77777777" w:rsidR="00E30199" w:rsidRPr="008B2581" w:rsidRDefault="00E30199" w:rsidP="00E30199"/>
        </w:tc>
        <w:tc>
          <w:tcPr>
            <w:tcW w:w="288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671C4F" w14:textId="77777777" w:rsidR="00E30199" w:rsidRPr="008B2581" w:rsidRDefault="00E30199" w:rsidP="00E30199"/>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C69177" w14:textId="68AEBC33" w:rsidR="00E30199" w:rsidRPr="008B2581" w:rsidRDefault="00E30199" w:rsidP="00E30199"/>
        </w:tc>
        <w:tc>
          <w:tcPr>
            <w:tcW w:w="1793" w:type="dxa"/>
            <w:vMerge w:val="restart"/>
            <w:tcBorders>
              <w:top w:val="single" w:sz="8" w:space="0" w:color="auto"/>
              <w:left w:val="single" w:sz="8" w:space="0" w:color="auto"/>
              <w:right w:val="single" w:sz="8" w:space="0" w:color="auto"/>
            </w:tcBorders>
            <w:shd w:val="clear" w:color="auto" w:fill="E7E6E6" w:themeFill="background2"/>
            <w:vAlign w:val="center"/>
          </w:tcPr>
          <w:p w14:paraId="5EB3A777" w14:textId="77777777" w:rsidR="00E30199" w:rsidRDefault="00E30199" w:rsidP="00E30199">
            <w:pPr>
              <w:spacing w:line="360" w:lineRule="auto"/>
              <w:jc w:val="center"/>
            </w:pPr>
            <w:r>
              <w:t>Yes</w:t>
            </w:r>
          </w:p>
          <w:p w14:paraId="3EC756D3" w14:textId="2D2C7844" w:rsidR="00E30199" w:rsidRDefault="00E30199" w:rsidP="00E30199">
            <w:pPr>
              <w:jc w:val="center"/>
            </w:pPr>
            <w:r>
              <w:t>No</w:t>
            </w:r>
          </w:p>
        </w:tc>
      </w:tr>
      <w:tr w:rsidR="00E30199" w14:paraId="02968635" w14:textId="77777777" w:rsidTr="005650B1">
        <w:tc>
          <w:tcPr>
            <w:tcW w:w="1258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629A1C97" w14:textId="5619DA47" w:rsidR="00E30199" w:rsidRPr="008B2581" w:rsidRDefault="00E30199" w:rsidP="00E30199">
            <w:pPr>
              <w:rPr>
                <w:b/>
                <w:bCs/>
              </w:rPr>
            </w:pPr>
            <w:r w:rsidRPr="005650B1">
              <w:rPr>
                <w:b/>
                <w:bCs/>
                <w:highlight w:val="lightGray"/>
              </w:rPr>
              <w:t>Course Description</w:t>
            </w:r>
            <w:r w:rsidR="005650B1">
              <w:rPr>
                <w:b/>
                <w:bCs/>
                <w:highlight w:val="lightGray"/>
              </w:rPr>
              <w:t>(s)</w:t>
            </w:r>
            <w:r w:rsidRPr="005650B1">
              <w:rPr>
                <w:b/>
                <w:bCs/>
                <w:highlight w:val="lightGray"/>
              </w:rPr>
              <w:t>:</w:t>
            </w:r>
            <w:r w:rsidRPr="008B2581">
              <w:rPr>
                <w:b/>
                <w:bCs/>
              </w:rPr>
              <w:t xml:space="preserve"> </w:t>
            </w:r>
          </w:p>
          <w:p w14:paraId="0266E1F4" w14:textId="77777777" w:rsidR="00E30199" w:rsidRPr="008B2581" w:rsidRDefault="00E30199" w:rsidP="00E30199"/>
        </w:tc>
        <w:tc>
          <w:tcPr>
            <w:tcW w:w="1793" w:type="dxa"/>
            <w:vMerge/>
            <w:tcBorders>
              <w:left w:val="single" w:sz="8" w:space="0" w:color="auto"/>
              <w:bottom w:val="single" w:sz="8" w:space="0" w:color="auto"/>
              <w:right w:val="single" w:sz="8" w:space="0" w:color="auto"/>
            </w:tcBorders>
            <w:shd w:val="clear" w:color="auto" w:fill="E7E6E6" w:themeFill="background2"/>
            <w:vAlign w:val="center"/>
          </w:tcPr>
          <w:p w14:paraId="3FF70563" w14:textId="77777777" w:rsidR="00E30199" w:rsidRDefault="00E30199" w:rsidP="00E30199"/>
        </w:tc>
      </w:tr>
    </w:tbl>
    <w:p w14:paraId="090F0589" w14:textId="77777777" w:rsidR="00DF22EE" w:rsidRDefault="00DF22EE"/>
    <w:p w14:paraId="218183D3" w14:textId="77777777" w:rsidR="00D57455" w:rsidRDefault="00D57455"/>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84"/>
      </w:tblGrid>
      <w:tr w:rsidR="005F7ACC" w:rsidRPr="005F7ACC" w14:paraId="121A0721" w14:textId="77777777" w:rsidTr="005650B1">
        <w:tc>
          <w:tcPr>
            <w:tcW w:w="14385" w:type="dxa"/>
            <w:tcBorders>
              <w:top w:val="single" w:sz="6" w:space="0" w:color="auto"/>
              <w:left w:val="single" w:sz="6" w:space="0" w:color="auto"/>
              <w:bottom w:val="single" w:sz="6" w:space="0" w:color="auto"/>
              <w:right w:val="single" w:sz="6" w:space="0" w:color="auto"/>
            </w:tcBorders>
            <w:shd w:val="clear" w:color="auto" w:fill="AEAAAA" w:themeFill="background2" w:themeFillShade="BF"/>
            <w:hideMark/>
          </w:tcPr>
          <w:p w14:paraId="6AA8627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t>OSS Only: </w:t>
            </w:r>
            <w:r w:rsidRPr="005F7ACC">
              <w:rPr>
                <w:rFonts w:ascii="Calibri" w:eastAsia="Times New Roman" w:hAnsi="Calibri" w:cs="Calibri"/>
                <w:color w:val="000000"/>
              </w:rPr>
              <w:t> </w:t>
            </w:r>
          </w:p>
          <w:p w14:paraId="58D5C652"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 met through coursework: Yes   No </w:t>
            </w:r>
          </w:p>
          <w:p w14:paraId="1C260AE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II met through coursework: Yes   No </w:t>
            </w:r>
          </w:p>
          <w:p w14:paraId="7F9E23B7" w14:textId="77777777" w:rsidR="005F7ACC" w:rsidRDefault="005F7ACC" w:rsidP="005F7ACC">
            <w:pPr>
              <w:spacing w:after="0" w:line="240" w:lineRule="auto"/>
              <w:textAlignment w:val="baseline"/>
              <w:rPr>
                <w:rFonts w:ascii="Calibri" w:eastAsia="Times New Roman" w:hAnsi="Calibri" w:cs="Calibri"/>
                <w:color w:val="000000"/>
              </w:rPr>
            </w:pPr>
            <w:r w:rsidRPr="005F7ACC">
              <w:rPr>
                <w:rFonts w:ascii="Calibri" w:eastAsia="Times New Roman" w:hAnsi="Calibri" w:cs="Calibri"/>
                <w:color w:val="000000"/>
              </w:rPr>
              <w:t>Subtest III met through coursework: Yes   No </w:t>
            </w:r>
          </w:p>
          <w:p w14:paraId="7A7C6ACC" w14:textId="528CD397" w:rsidR="005650B1" w:rsidRPr="005F7ACC" w:rsidRDefault="005650B1" w:rsidP="005F7ACC">
            <w:pPr>
              <w:spacing w:after="0" w:line="240" w:lineRule="auto"/>
              <w:textAlignment w:val="baseline"/>
              <w:rPr>
                <w:rFonts w:ascii="Segoe UI" w:eastAsia="Times New Roman" w:hAnsi="Segoe UI" w:cs="Segoe UI"/>
                <w:sz w:val="18"/>
                <w:szCs w:val="18"/>
              </w:rPr>
            </w:pPr>
          </w:p>
        </w:tc>
      </w:tr>
      <w:tr w:rsidR="005F7ACC" w:rsidRPr="005F7ACC" w14:paraId="251E5AE8" w14:textId="77777777" w:rsidTr="005650B1">
        <w:tc>
          <w:tcPr>
            <w:tcW w:w="14385" w:type="dxa"/>
            <w:tcBorders>
              <w:top w:val="nil"/>
              <w:left w:val="single" w:sz="6" w:space="0" w:color="auto"/>
              <w:bottom w:val="single" w:sz="6" w:space="0" w:color="auto"/>
              <w:right w:val="single" w:sz="6" w:space="0" w:color="auto"/>
            </w:tcBorders>
            <w:shd w:val="clear" w:color="auto" w:fill="AEAAAA" w:themeFill="background2" w:themeFillShade="BF"/>
            <w:hideMark/>
          </w:tcPr>
          <w:p w14:paraId="0B90299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t>OSS Notes:</w:t>
            </w:r>
            <w:r w:rsidRPr="005F7ACC">
              <w:rPr>
                <w:rFonts w:ascii="Calibri" w:eastAsia="Times New Roman" w:hAnsi="Calibri" w:cs="Calibri"/>
                <w:color w:val="000000"/>
              </w:rPr>
              <w:t> </w:t>
            </w:r>
          </w:p>
          <w:p w14:paraId="3497A2CD"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384D675E"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0C835346"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tc>
      </w:tr>
    </w:tbl>
    <w:p w14:paraId="44A68FD8" w14:textId="77777777" w:rsidR="005F7ACC" w:rsidRDefault="005F7ACC"/>
    <w:sectPr w:rsidR="005F7ACC" w:rsidSect="005650B1">
      <w:headerReference w:type="firs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6A64E" w14:textId="77777777" w:rsidR="005650B1" w:rsidRDefault="005650B1" w:rsidP="005650B1">
      <w:pPr>
        <w:spacing w:after="0" w:line="240" w:lineRule="auto"/>
      </w:pPr>
      <w:r>
        <w:separator/>
      </w:r>
    </w:p>
  </w:endnote>
  <w:endnote w:type="continuationSeparator" w:id="0">
    <w:p w14:paraId="15E75AC4" w14:textId="77777777" w:rsidR="005650B1" w:rsidRDefault="005650B1" w:rsidP="0056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B2AE" w14:textId="77777777" w:rsidR="005650B1" w:rsidRDefault="005650B1" w:rsidP="005650B1">
      <w:pPr>
        <w:spacing w:after="0" w:line="240" w:lineRule="auto"/>
      </w:pPr>
      <w:r>
        <w:separator/>
      </w:r>
    </w:p>
  </w:footnote>
  <w:footnote w:type="continuationSeparator" w:id="0">
    <w:p w14:paraId="335D6619" w14:textId="77777777" w:rsidR="005650B1" w:rsidRDefault="005650B1" w:rsidP="00565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E606" w14:textId="38435E66" w:rsidR="005650B1" w:rsidRDefault="005650B1" w:rsidP="005650B1">
    <w:pPr>
      <w:pStyle w:val="Header"/>
      <w:jc w:val="right"/>
    </w:pPr>
    <w:r>
      <w:rPr>
        <w:noProof/>
      </w:rPr>
      <w:drawing>
        <wp:inline distT="0" distB="0" distL="0" distR="0" wp14:anchorId="0B894992" wp14:editId="08958FD6">
          <wp:extent cx="1790700" cy="70611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432" cy="712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0C4"/>
    <w:multiLevelType w:val="hybridMultilevel"/>
    <w:tmpl w:val="81EA7DD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A475A0B"/>
    <w:multiLevelType w:val="hybridMultilevel"/>
    <w:tmpl w:val="61AEE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278834">
    <w:abstractNumId w:val="0"/>
  </w:num>
  <w:num w:numId="2" w16cid:durableId="29445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EE"/>
    <w:rsid w:val="00002131"/>
    <w:rsid w:val="000070CD"/>
    <w:rsid w:val="00026A50"/>
    <w:rsid w:val="00027003"/>
    <w:rsid w:val="00036F67"/>
    <w:rsid w:val="00075D6F"/>
    <w:rsid w:val="000961C9"/>
    <w:rsid w:val="000D3A22"/>
    <w:rsid w:val="000E2BFE"/>
    <w:rsid w:val="000F1DA3"/>
    <w:rsid w:val="0010010D"/>
    <w:rsid w:val="00132397"/>
    <w:rsid w:val="00157767"/>
    <w:rsid w:val="00160913"/>
    <w:rsid w:val="00160948"/>
    <w:rsid w:val="001827F3"/>
    <w:rsid w:val="00192336"/>
    <w:rsid w:val="00194F3C"/>
    <w:rsid w:val="00213F7E"/>
    <w:rsid w:val="00222536"/>
    <w:rsid w:val="0022467A"/>
    <w:rsid w:val="00247992"/>
    <w:rsid w:val="002600DB"/>
    <w:rsid w:val="00262901"/>
    <w:rsid w:val="00274515"/>
    <w:rsid w:val="002C2E52"/>
    <w:rsid w:val="002C366B"/>
    <w:rsid w:val="002C79B2"/>
    <w:rsid w:val="002D0862"/>
    <w:rsid w:val="002E6843"/>
    <w:rsid w:val="00310758"/>
    <w:rsid w:val="00363C58"/>
    <w:rsid w:val="00372C82"/>
    <w:rsid w:val="003C4879"/>
    <w:rsid w:val="003C6EB8"/>
    <w:rsid w:val="003F1982"/>
    <w:rsid w:val="003F6D5E"/>
    <w:rsid w:val="00427646"/>
    <w:rsid w:val="00446CBE"/>
    <w:rsid w:val="004565AE"/>
    <w:rsid w:val="00470EC1"/>
    <w:rsid w:val="00481679"/>
    <w:rsid w:val="0048720A"/>
    <w:rsid w:val="004901ED"/>
    <w:rsid w:val="004A1976"/>
    <w:rsid w:val="004E0A81"/>
    <w:rsid w:val="004E3762"/>
    <w:rsid w:val="004F4E92"/>
    <w:rsid w:val="004F794F"/>
    <w:rsid w:val="0050694B"/>
    <w:rsid w:val="0053350C"/>
    <w:rsid w:val="00536597"/>
    <w:rsid w:val="00542131"/>
    <w:rsid w:val="005650B1"/>
    <w:rsid w:val="00585B61"/>
    <w:rsid w:val="00591EA1"/>
    <w:rsid w:val="005A1AD4"/>
    <w:rsid w:val="005F7ACC"/>
    <w:rsid w:val="006032A2"/>
    <w:rsid w:val="006101ED"/>
    <w:rsid w:val="0061235D"/>
    <w:rsid w:val="00654636"/>
    <w:rsid w:val="006802CB"/>
    <w:rsid w:val="006A42A3"/>
    <w:rsid w:val="006C6DA7"/>
    <w:rsid w:val="006E5235"/>
    <w:rsid w:val="007142EF"/>
    <w:rsid w:val="00715C75"/>
    <w:rsid w:val="00715EB6"/>
    <w:rsid w:val="00731B88"/>
    <w:rsid w:val="0075369A"/>
    <w:rsid w:val="007D2B49"/>
    <w:rsid w:val="007E1012"/>
    <w:rsid w:val="007E3EF5"/>
    <w:rsid w:val="007E5C3E"/>
    <w:rsid w:val="008033A2"/>
    <w:rsid w:val="008957D0"/>
    <w:rsid w:val="00896086"/>
    <w:rsid w:val="008A17A1"/>
    <w:rsid w:val="008B2581"/>
    <w:rsid w:val="008C662A"/>
    <w:rsid w:val="0093398E"/>
    <w:rsid w:val="00962534"/>
    <w:rsid w:val="009764FF"/>
    <w:rsid w:val="00986879"/>
    <w:rsid w:val="009977CB"/>
    <w:rsid w:val="009B7234"/>
    <w:rsid w:val="009D287D"/>
    <w:rsid w:val="00A040A6"/>
    <w:rsid w:val="00A3616D"/>
    <w:rsid w:val="00A57289"/>
    <w:rsid w:val="00A70AC6"/>
    <w:rsid w:val="00A72111"/>
    <w:rsid w:val="00AB295B"/>
    <w:rsid w:val="00AD0E13"/>
    <w:rsid w:val="00B15196"/>
    <w:rsid w:val="00B57B42"/>
    <w:rsid w:val="00B706DE"/>
    <w:rsid w:val="00BA6ACC"/>
    <w:rsid w:val="00BC6191"/>
    <w:rsid w:val="00BE3A1A"/>
    <w:rsid w:val="00BE546C"/>
    <w:rsid w:val="00C215D7"/>
    <w:rsid w:val="00C3216E"/>
    <w:rsid w:val="00C452FA"/>
    <w:rsid w:val="00C64339"/>
    <w:rsid w:val="00C7481A"/>
    <w:rsid w:val="00CC264A"/>
    <w:rsid w:val="00CC7B2D"/>
    <w:rsid w:val="00D00250"/>
    <w:rsid w:val="00D1179B"/>
    <w:rsid w:val="00D57455"/>
    <w:rsid w:val="00D57EA1"/>
    <w:rsid w:val="00D8378E"/>
    <w:rsid w:val="00D91FF6"/>
    <w:rsid w:val="00D93AC2"/>
    <w:rsid w:val="00DB3C9A"/>
    <w:rsid w:val="00DB5EE3"/>
    <w:rsid w:val="00DC7DBC"/>
    <w:rsid w:val="00DF22EE"/>
    <w:rsid w:val="00DF4351"/>
    <w:rsid w:val="00E006AA"/>
    <w:rsid w:val="00E14058"/>
    <w:rsid w:val="00E30199"/>
    <w:rsid w:val="00E723FE"/>
    <w:rsid w:val="00EE4FF5"/>
    <w:rsid w:val="00EF5963"/>
    <w:rsid w:val="00F05E62"/>
    <w:rsid w:val="00F146D8"/>
    <w:rsid w:val="00F169DA"/>
    <w:rsid w:val="00F3065E"/>
    <w:rsid w:val="00F53DA8"/>
    <w:rsid w:val="00F72339"/>
    <w:rsid w:val="00F84A03"/>
    <w:rsid w:val="00F86B37"/>
    <w:rsid w:val="00FA3537"/>
    <w:rsid w:val="00FA65ED"/>
    <w:rsid w:val="00FC17BB"/>
    <w:rsid w:val="00FC2E51"/>
    <w:rsid w:val="00FF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995B"/>
  <w15:chartTrackingRefBased/>
  <w15:docId w15:val="{0870E075-11D9-4511-8FDC-7DE4AD93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2EE"/>
    <w:pPr>
      <w:ind w:left="720"/>
      <w:contextualSpacing/>
    </w:pPr>
  </w:style>
  <w:style w:type="character" w:styleId="PlaceholderText">
    <w:name w:val="Placeholder Text"/>
    <w:basedOn w:val="DefaultParagraphFont"/>
    <w:uiPriority w:val="99"/>
    <w:semiHidden/>
    <w:rsid w:val="0093398E"/>
    <w:rPr>
      <w:color w:val="808080"/>
    </w:rPr>
  </w:style>
  <w:style w:type="paragraph" w:customStyle="1" w:styleId="paragraph">
    <w:name w:val="paragraph"/>
    <w:basedOn w:val="Normal"/>
    <w:rsid w:val="00FA6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65ED"/>
  </w:style>
  <w:style w:type="character" w:customStyle="1" w:styleId="eop">
    <w:name w:val="eop"/>
    <w:basedOn w:val="DefaultParagraphFont"/>
    <w:rsid w:val="00FA65ED"/>
  </w:style>
  <w:style w:type="character" w:customStyle="1" w:styleId="scxw75969300">
    <w:name w:val="scxw75969300"/>
    <w:basedOn w:val="DefaultParagraphFont"/>
    <w:rsid w:val="00FA65ED"/>
  </w:style>
  <w:style w:type="paragraph" w:styleId="Header">
    <w:name w:val="header"/>
    <w:basedOn w:val="Normal"/>
    <w:link w:val="HeaderChar"/>
    <w:uiPriority w:val="99"/>
    <w:unhideWhenUsed/>
    <w:rsid w:val="00565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0B1"/>
  </w:style>
  <w:style w:type="paragraph" w:styleId="Footer">
    <w:name w:val="footer"/>
    <w:basedOn w:val="Normal"/>
    <w:link w:val="FooterChar"/>
    <w:uiPriority w:val="99"/>
    <w:unhideWhenUsed/>
    <w:rsid w:val="00565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6702">
      <w:bodyDiv w:val="1"/>
      <w:marLeft w:val="0"/>
      <w:marRight w:val="0"/>
      <w:marTop w:val="0"/>
      <w:marBottom w:val="0"/>
      <w:divBdr>
        <w:top w:val="none" w:sz="0" w:space="0" w:color="auto"/>
        <w:left w:val="none" w:sz="0" w:space="0" w:color="auto"/>
        <w:bottom w:val="none" w:sz="0" w:space="0" w:color="auto"/>
        <w:right w:val="none" w:sz="0" w:space="0" w:color="auto"/>
      </w:divBdr>
    </w:div>
    <w:div w:id="305866127">
      <w:bodyDiv w:val="1"/>
      <w:marLeft w:val="0"/>
      <w:marRight w:val="0"/>
      <w:marTop w:val="0"/>
      <w:marBottom w:val="0"/>
      <w:divBdr>
        <w:top w:val="none" w:sz="0" w:space="0" w:color="auto"/>
        <w:left w:val="none" w:sz="0" w:space="0" w:color="auto"/>
        <w:bottom w:val="none" w:sz="0" w:space="0" w:color="auto"/>
        <w:right w:val="none" w:sz="0" w:space="0" w:color="auto"/>
      </w:divBdr>
      <w:divsChild>
        <w:div w:id="309679360">
          <w:marLeft w:val="0"/>
          <w:marRight w:val="0"/>
          <w:marTop w:val="0"/>
          <w:marBottom w:val="0"/>
          <w:divBdr>
            <w:top w:val="none" w:sz="0" w:space="0" w:color="auto"/>
            <w:left w:val="none" w:sz="0" w:space="0" w:color="auto"/>
            <w:bottom w:val="none" w:sz="0" w:space="0" w:color="auto"/>
            <w:right w:val="none" w:sz="0" w:space="0" w:color="auto"/>
          </w:divBdr>
          <w:divsChild>
            <w:div w:id="1221481106">
              <w:marLeft w:val="0"/>
              <w:marRight w:val="0"/>
              <w:marTop w:val="0"/>
              <w:marBottom w:val="0"/>
              <w:divBdr>
                <w:top w:val="none" w:sz="0" w:space="0" w:color="auto"/>
                <w:left w:val="none" w:sz="0" w:space="0" w:color="auto"/>
                <w:bottom w:val="none" w:sz="0" w:space="0" w:color="auto"/>
                <w:right w:val="none" w:sz="0" w:space="0" w:color="auto"/>
              </w:divBdr>
            </w:div>
            <w:div w:id="1491291816">
              <w:marLeft w:val="0"/>
              <w:marRight w:val="0"/>
              <w:marTop w:val="0"/>
              <w:marBottom w:val="0"/>
              <w:divBdr>
                <w:top w:val="none" w:sz="0" w:space="0" w:color="auto"/>
                <w:left w:val="none" w:sz="0" w:space="0" w:color="auto"/>
                <w:bottom w:val="none" w:sz="0" w:space="0" w:color="auto"/>
                <w:right w:val="none" w:sz="0" w:space="0" w:color="auto"/>
              </w:divBdr>
            </w:div>
            <w:div w:id="515969266">
              <w:marLeft w:val="0"/>
              <w:marRight w:val="0"/>
              <w:marTop w:val="0"/>
              <w:marBottom w:val="0"/>
              <w:divBdr>
                <w:top w:val="none" w:sz="0" w:space="0" w:color="auto"/>
                <w:left w:val="none" w:sz="0" w:space="0" w:color="auto"/>
                <w:bottom w:val="none" w:sz="0" w:space="0" w:color="auto"/>
                <w:right w:val="none" w:sz="0" w:space="0" w:color="auto"/>
              </w:divBdr>
            </w:div>
          </w:divsChild>
        </w:div>
        <w:div w:id="1951234313">
          <w:marLeft w:val="0"/>
          <w:marRight w:val="0"/>
          <w:marTop w:val="0"/>
          <w:marBottom w:val="0"/>
          <w:divBdr>
            <w:top w:val="none" w:sz="0" w:space="0" w:color="auto"/>
            <w:left w:val="none" w:sz="0" w:space="0" w:color="auto"/>
            <w:bottom w:val="none" w:sz="0" w:space="0" w:color="auto"/>
            <w:right w:val="none" w:sz="0" w:space="0" w:color="auto"/>
          </w:divBdr>
          <w:divsChild>
            <w:div w:id="2098553319">
              <w:marLeft w:val="0"/>
              <w:marRight w:val="0"/>
              <w:marTop w:val="0"/>
              <w:marBottom w:val="0"/>
              <w:divBdr>
                <w:top w:val="none" w:sz="0" w:space="0" w:color="auto"/>
                <w:left w:val="none" w:sz="0" w:space="0" w:color="auto"/>
                <w:bottom w:val="none" w:sz="0" w:space="0" w:color="auto"/>
                <w:right w:val="none" w:sz="0" w:space="0" w:color="auto"/>
              </w:divBdr>
            </w:div>
            <w:div w:id="2008508977">
              <w:marLeft w:val="0"/>
              <w:marRight w:val="0"/>
              <w:marTop w:val="0"/>
              <w:marBottom w:val="0"/>
              <w:divBdr>
                <w:top w:val="none" w:sz="0" w:space="0" w:color="auto"/>
                <w:left w:val="none" w:sz="0" w:space="0" w:color="auto"/>
                <w:bottom w:val="none" w:sz="0" w:space="0" w:color="auto"/>
                <w:right w:val="none" w:sz="0" w:space="0" w:color="auto"/>
              </w:divBdr>
            </w:div>
            <w:div w:id="172454853">
              <w:marLeft w:val="0"/>
              <w:marRight w:val="0"/>
              <w:marTop w:val="0"/>
              <w:marBottom w:val="0"/>
              <w:divBdr>
                <w:top w:val="none" w:sz="0" w:space="0" w:color="auto"/>
                <w:left w:val="none" w:sz="0" w:space="0" w:color="auto"/>
                <w:bottom w:val="none" w:sz="0" w:space="0" w:color="auto"/>
                <w:right w:val="none" w:sz="0" w:space="0" w:color="auto"/>
              </w:divBdr>
            </w:div>
            <w:div w:id="266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90972">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sChild>
            <w:div w:id="301472728">
              <w:marLeft w:val="0"/>
              <w:marRight w:val="0"/>
              <w:marTop w:val="0"/>
              <w:marBottom w:val="0"/>
              <w:divBdr>
                <w:top w:val="none" w:sz="0" w:space="0" w:color="auto"/>
                <w:left w:val="none" w:sz="0" w:space="0" w:color="auto"/>
                <w:bottom w:val="none" w:sz="0" w:space="0" w:color="auto"/>
                <w:right w:val="none" w:sz="0" w:space="0" w:color="auto"/>
              </w:divBdr>
            </w:div>
            <w:div w:id="939876878">
              <w:marLeft w:val="0"/>
              <w:marRight w:val="0"/>
              <w:marTop w:val="0"/>
              <w:marBottom w:val="0"/>
              <w:divBdr>
                <w:top w:val="none" w:sz="0" w:space="0" w:color="auto"/>
                <w:left w:val="none" w:sz="0" w:space="0" w:color="auto"/>
                <w:bottom w:val="none" w:sz="0" w:space="0" w:color="auto"/>
                <w:right w:val="none" w:sz="0" w:space="0" w:color="auto"/>
              </w:divBdr>
            </w:div>
            <w:div w:id="1371416944">
              <w:marLeft w:val="0"/>
              <w:marRight w:val="0"/>
              <w:marTop w:val="0"/>
              <w:marBottom w:val="0"/>
              <w:divBdr>
                <w:top w:val="none" w:sz="0" w:space="0" w:color="auto"/>
                <w:left w:val="none" w:sz="0" w:space="0" w:color="auto"/>
                <w:bottom w:val="none" w:sz="0" w:space="0" w:color="auto"/>
                <w:right w:val="none" w:sz="0" w:space="0" w:color="auto"/>
              </w:divBdr>
            </w:div>
          </w:divsChild>
        </w:div>
        <w:div w:id="2016615702">
          <w:marLeft w:val="0"/>
          <w:marRight w:val="0"/>
          <w:marTop w:val="0"/>
          <w:marBottom w:val="0"/>
          <w:divBdr>
            <w:top w:val="none" w:sz="0" w:space="0" w:color="auto"/>
            <w:left w:val="none" w:sz="0" w:space="0" w:color="auto"/>
            <w:bottom w:val="none" w:sz="0" w:space="0" w:color="auto"/>
            <w:right w:val="none" w:sz="0" w:space="0" w:color="auto"/>
          </w:divBdr>
          <w:divsChild>
            <w:div w:id="803036927">
              <w:marLeft w:val="0"/>
              <w:marRight w:val="0"/>
              <w:marTop w:val="0"/>
              <w:marBottom w:val="0"/>
              <w:divBdr>
                <w:top w:val="none" w:sz="0" w:space="0" w:color="auto"/>
                <w:left w:val="none" w:sz="0" w:space="0" w:color="auto"/>
                <w:bottom w:val="none" w:sz="0" w:space="0" w:color="auto"/>
                <w:right w:val="none" w:sz="0" w:space="0" w:color="auto"/>
              </w:divBdr>
            </w:div>
            <w:div w:id="146825567">
              <w:marLeft w:val="0"/>
              <w:marRight w:val="0"/>
              <w:marTop w:val="0"/>
              <w:marBottom w:val="0"/>
              <w:divBdr>
                <w:top w:val="none" w:sz="0" w:space="0" w:color="auto"/>
                <w:left w:val="none" w:sz="0" w:space="0" w:color="auto"/>
                <w:bottom w:val="none" w:sz="0" w:space="0" w:color="auto"/>
                <w:right w:val="none" w:sz="0" w:space="0" w:color="auto"/>
              </w:divBdr>
            </w:div>
            <w:div w:id="576524103">
              <w:marLeft w:val="0"/>
              <w:marRight w:val="0"/>
              <w:marTop w:val="0"/>
              <w:marBottom w:val="0"/>
              <w:divBdr>
                <w:top w:val="none" w:sz="0" w:space="0" w:color="auto"/>
                <w:left w:val="none" w:sz="0" w:space="0" w:color="auto"/>
                <w:bottom w:val="none" w:sz="0" w:space="0" w:color="auto"/>
                <w:right w:val="none" w:sz="0" w:space="0" w:color="auto"/>
              </w:divBdr>
            </w:div>
            <w:div w:id="5221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864">
      <w:bodyDiv w:val="1"/>
      <w:marLeft w:val="0"/>
      <w:marRight w:val="0"/>
      <w:marTop w:val="0"/>
      <w:marBottom w:val="0"/>
      <w:divBdr>
        <w:top w:val="none" w:sz="0" w:space="0" w:color="auto"/>
        <w:left w:val="none" w:sz="0" w:space="0" w:color="auto"/>
        <w:bottom w:val="none" w:sz="0" w:space="0" w:color="auto"/>
        <w:right w:val="none" w:sz="0" w:space="0" w:color="auto"/>
      </w:divBdr>
    </w:div>
    <w:div w:id="885413451">
      <w:bodyDiv w:val="1"/>
      <w:marLeft w:val="0"/>
      <w:marRight w:val="0"/>
      <w:marTop w:val="0"/>
      <w:marBottom w:val="0"/>
      <w:divBdr>
        <w:top w:val="none" w:sz="0" w:space="0" w:color="auto"/>
        <w:left w:val="none" w:sz="0" w:space="0" w:color="auto"/>
        <w:bottom w:val="none" w:sz="0" w:space="0" w:color="auto"/>
        <w:right w:val="none" w:sz="0" w:space="0" w:color="auto"/>
      </w:divBdr>
    </w:div>
    <w:div w:id="1045370049">
      <w:bodyDiv w:val="1"/>
      <w:marLeft w:val="0"/>
      <w:marRight w:val="0"/>
      <w:marTop w:val="0"/>
      <w:marBottom w:val="0"/>
      <w:divBdr>
        <w:top w:val="none" w:sz="0" w:space="0" w:color="auto"/>
        <w:left w:val="none" w:sz="0" w:space="0" w:color="auto"/>
        <w:bottom w:val="none" w:sz="0" w:space="0" w:color="auto"/>
        <w:right w:val="none" w:sz="0" w:space="0" w:color="auto"/>
      </w:divBdr>
      <w:divsChild>
        <w:div w:id="1024091526">
          <w:marLeft w:val="0"/>
          <w:marRight w:val="0"/>
          <w:marTop w:val="0"/>
          <w:marBottom w:val="0"/>
          <w:divBdr>
            <w:top w:val="none" w:sz="0" w:space="0" w:color="auto"/>
            <w:left w:val="none" w:sz="0" w:space="0" w:color="auto"/>
            <w:bottom w:val="none" w:sz="0" w:space="0" w:color="auto"/>
            <w:right w:val="none" w:sz="0" w:space="0" w:color="auto"/>
          </w:divBdr>
          <w:divsChild>
            <w:div w:id="210383753">
              <w:marLeft w:val="0"/>
              <w:marRight w:val="0"/>
              <w:marTop w:val="0"/>
              <w:marBottom w:val="0"/>
              <w:divBdr>
                <w:top w:val="none" w:sz="0" w:space="0" w:color="auto"/>
                <w:left w:val="none" w:sz="0" w:space="0" w:color="auto"/>
                <w:bottom w:val="none" w:sz="0" w:space="0" w:color="auto"/>
                <w:right w:val="none" w:sz="0" w:space="0" w:color="auto"/>
              </w:divBdr>
            </w:div>
            <w:div w:id="328825693">
              <w:marLeft w:val="0"/>
              <w:marRight w:val="0"/>
              <w:marTop w:val="0"/>
              <w:marBottom w:val="0"/>
              <w:divBdr>
                <w:top w:val="none" w:sz="0" w:space="0" w:color="auto"/>
                <w:left w:val="none" w:sz="0" w:space="0" w:color="auto"/>
                <w:bottom w:val="none" w:sz="0" w:space="0" w:color="auto"/>
                <w:right w:val="none" w:sz="0" w:space="0" w:color="auto"/>
              </w:divBdr>
            </w:div>
            <w:div w:id="1547764729">
              <w:marLeft w:val="0"/>
              <w:marRight w:val="0"/>
              <w:marTop w:val="0"/>
              <w:marBottom w:val="0"/>
              <w:divBdr>
                <w:top w:val="none" w:sz="0" w:space="0" w:color="auto"/>
                <w:left w:val="none" w:sz="0" w:space="0" w:color="auto"/>
                <w:bottom w:val="none" w:sz="0" w:space="0" w:color="auto"/>
                <w:right w:val="none" w:sz="0" w:space="0" w:color="auto"/>
              </w:divBdr>
            </w:div>
            <w:div w:id="1800100808">
              <w:marLeft w:val="0"/>
              <w:marRight w:val="0"/>
              <w:marTop w:val="0"/>
              <w:marBottom w:val="0"/>
              <w:divBdr>
                <w:top w:val="none" w:sz="0" w:space="0" w:color="auto"/>
                <w:left w:val="none" w:sz="0" w:space="0" w:color="auto"/>
                <w:bottom w:val="none" w:sz="0" w:space="0" w:color="auto"/>
                <w:right w:val="none" w:sz="0" w:space="0" w:color="auto"/>
              </w:divBdr>
            </w:div>
          </w:divsChild>
        </w:div>
        <w:div w:id="1929004110">
          <w:marLeft w:val="0"/>
          <w:marRight w:val="0"/>
          <w:marTop w:val="0"/>
          <w:marBottom w:val="0"/>
          <w:divBdr>
            <w:top w:val="none" w:sz="0" w:space="0" w:color="auto"/>
            <w:left w:val="none" w:sz="0" w:space="0" w:color="auto"/>
            <w:bottom w:val="none" w:sz="0" w:space="0" w:color="auto"/>
            <w:right w:val="none" w:sz="0" w:space="0" w:color="auto"/>
          </w:divBdr>
          <w:divsChild>
            <w:div w:id="1562323463">
              <w:marLeft w:val="0"/>
              <w:marRight w:val="0"/>
              <w:marTop w:val="0"/>
              <w:marBottom w:val="0"/>
              <w:divBdr>
                <w:top w:val="none" w:sz="0" w:space="0" w:color="auto"/>
                <w:left w:val="none" w:sz="0" w:space="0" w:color="auto"/>
                <w:bottom w:val="none" w:sz="0" w:space="0" w:color="auto"/>
                <w:right w:val="none" w:sz="0" w:space="0" w:color="auto"/>
              </w:divBdr>
            </w:div>
            <w:div w:id="1424454885">
              <w:marLeft w:val="0"/>
              <w:marRight w:val="0"/>
              <w:marTop w:val="0"/>
              <w:marBottom w:val="0"/>
              <w:divBdr>
                <w:top w:val="none" w:sz="0" w:space="0" w:color="auto"/>
                <w:left w:val="none" w:sz="0" w:space="0" w:color="auto"/>
                <w:bottom w:val="none" w:sz="0" w:space="0" w:color="auto"/>
                <w:right w:val="none" w:sz="0" w:space="0" w:color="auto"/>
              </w:divBdr>
            </w:div>
            <w:div w:id="236402422">
              <w:marLeft w:val="0"/>
              <w:marRight w:val="0"/>
              <w:marTop w:val="0"/>
              <w:marBottom w:val="0"/>
              <w:divBdr>
                <w:top w:val="none" w:sz="0" w:space="0" w:color="auto"/>
                <w:left w:val="none" w:sz="0" w:space="0" w:color="auto"/>
                <w:bottom w:val="none" w:sz="0" w:space="0" w:color="auto"/>
                <w:right w:val="none" w:sz="0" w:space="0" w:color="auto"/>
              </w:divBdr>
            </w:div>
            <w:div w:id="219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5879">
      <w:bodyDiv w:val="1"/>
      <w:marLeft w:val="0"/>
      <w:marRight w:val="0"/>
      <w:marTop w:val="0"/>
      <w:marBottom w:val="0"/>
      <w:divBdr>
        <w:top w:val="none" w:sz="0" w:space="0" w:color="auto"/>
        <w:left w:val="none" w:sz="0" w:space="0" w:color="auto"/>
        <w:bottom w:val="none" w:sz="0" w:space="0" w:color="auto"/>
        <w:right w:val="none" w:sz="0" w:space="0" w:color="auto"/>
      </w:divBdr>
    </w:div>
    <w:div w:id="1572813210">
      <w:bodyDiv w:val="1"/>
      <w:marLeft w:val="0"/>
      <w:marRight w:val="0"/>
      <w:marTop w:val="0"/>
      <w:marBottom w:val="0"/>
      <w:divBdr>
        <w:top w:val="none" w:sz="0" w:space="0" w:color="auto"/>
        <w:left w:val="none" w:sz="0" w:space="0" w:color="auto"/>
        <w:bottom w:val="none" w:sz="0" w:space="0" w:color="auto"/>
        <w:right w:val="none" w:sz="0" w:space="0" w:color="auto"/>
      </w:divBdr>
    </w:div>
    <w:div w:id="18893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7F93696D84684AA2E0D3382A44D3CB" ma:contentTypeVersion="18" ma:contentTypeDescription="Create a new document." ma:contentTypeScope="" ma:versionID="9bda9ed24bb951ac4731821aeb835d7f">
  <xsd:schema xmlns:xsd="http://www.w3.org/2001/XMLSchema" xmlns:xs="http://www.w3.org/2001/XMLSchema" xmlns:p="http://schemas.microsoft.com/office/2006/metadata/properties" xmlns:ns2="2c9e476d-765c-4eb1-8ec6-2160c82e20c9" xmlns:ns3="89ca1d0b-9edb-49a0-bfc4-5643e184753b" targetNamespace="http://schemas.microsoft.com/office/2006/metadata/properties" ma:root="true" ma:fieldsID="3483b77e61b3e9e21dae4d0773db37d9" ns2:_="" ns3:_="">
    <xsd:import namespace="2c9e476d-765c-4eb1-8ec6-2160c82e20c9"/>
    <xsd:import namespace="89ca1d0b-9edb-49a0-bfc4-5643e1847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Numb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476d-765c-4eb1-8ec6-2160c82e2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a960ae-7ed5-4021-a25b-c39071f95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ca1d0b-9edb-49a0-bfc4-5643e18475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cf1e06-bb6d-45cb-aec9-3f2707b91643}" ma:internalName="TaxCatchAll" ma:showField="CatchAllData" ma:web="89ca1d0b-9edb-49a0-bfc4-5643e1847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2c9e476d-765c-4eb1-8ec6-2160c82e20c9" xsi:nil="true"/>
    <TaxCatchAll xmlns="89ca1d0b-9edb-49a0-bfc4-5643e184753b" xsi:nil="true"/>
    <lcf76f155ced4ddcb4097134ff3c332f xmlns="2c9e476d-765c-4eb1-8ec6-2160c82e2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E0D8F0-2BB2-4A39-AFE6-33337052F900}">
  <ds:schemaRefs>
    <ds:schemaRef ds:uri="http://schemas.openxmlformats.org/officeDocument/2006/bibliography"/>
  </ds:schemaRefs>
</ds:datastoreItem>
</file>

<file path=customXml/itemProps2.xml><?xml version="1.0" encoding="utf-8"?>
<ds:datastoreItem xmlns:ds="http://schemas.openxmlformats.org/officeDocument/2006/customXml" ds:itemID="{EA554FF4-04D1-4354-87A1-214D2665A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476d-765c-4eb1-8ec6-2160c82e20c9"/>
    <ds:schemaRef ds:uri="89ca1d0b-9edb-49a0-bfc4-5643e184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A103E-85DA-4DA7-84C7-423CA311B63C}">
  <ds:schemaRefs>
    <ds:schemaRef ds:uri="http://schemas.microsoft.com/sharepoint/v3/contenttype/forms"/>
  </ds:schemaRefs>
</ds:datastoreItem>
</file>

<file path=customXml/itemProps4.xml><?xml version="1.0" encoding="utf-8"?>
<ds:datastoreItem xmlns:ds="http://schemas.openxmlformats.org/officeDocument/2006/customXml" ds:itemID="{411D37A5-9BEB-4FFF-9D01-9221A5B42AE4}">
  <ds:schemaRef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89ca1d0b-9edb-49a0-bfc4-5643e184753b"/>
    <ds:schemaRef ds:uri="http://schemas.openxmlformats.org/package/2006/metadata/core-properties"/>
    <ds:schemaRef ds:uri="2c9e476d-765c-4eb1-8ec6-2160c82e20c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O'Harra, Natalie</dc:creator>
  <cp:keywords/>
  <dc:description/>
  <cp:lastModifiedBy>O'Harra, Natalie</cp:lastModifiedBy>
  <cp:revision>11</cp:revision>
  <cp:lastPrinted>2022-02-11T22:00:00Z</cp:lastPrinted>
  <dcterms:created xsi:type="dcterms:W3CDTF">2022-04-19T20:50:00Z</dcterms:created>
  <dcterms:modified xsi:type="dcterms:W3CDTF">2023-02-04T01:25:00Z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0x010100B07F93696D84684AA2E0D3382A44D3CB</vt:lpwstr>
  </property>
  <property fmtid="{D5CDD505-2E9C-101B-9397-08002B2CF9AE}" pid="3" name="MediaServiceImageTags">
    <vt:lpwstr/>
  </property>
</Properties>
</file>