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755B9D">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8A0070" w:rsidRDefault="00FA65ED" w:rsidP="00FA65ED">
            <w:pPr>
              <w:spacing w:after="0" w:line="240" w:lineRule="auto"/>
              <w:textAlignment w:val="baseline"/>
              <w:rPr>
                <w:rFonts w:ascii="Segoe UI" w:eastAsia="Times New Roman" w:hAnsi="Segoe UI" w:cs="Segoe UI"/>
                <w:sz w:val="18"/>
                <w:szCs w:val="18"/>
              </w:rPr>
            </w:pPr>
            <w:r w:rsidRPr="008A0070">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6062C4A8"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5C03BADA" w:rsidR="00A72111" w:rsidRPr="008A0070" w:rsidRDefault="005A63C3">
      <w:pPr>
        <w:rPr>
          <w:rFonts w:asciiTheme="majorHAnsi" w:hAnsiTheme="majorHAnsi" w:cstheme="majorHAnsi"/>
          <w:b/>
          <w:bCs/>
          <w:sz w:val="32"/>
          <w:szCs w:val="32"/>
        </w:rPr>
      </w:pPr>
      <w:r w:rsidRPr="008A0070">
        <w:rPr>
          <w:rFonts w:asciiTheme="majorHAnsi" w:hAnsiTheme="majorHAnsi" w:cstheme="majorHAnsi"/>
          <w:b/>
          <w:bCs/>
          <w:sz w:val="32"/>
          <w:szCs w:val="32"/>
        </w:rPr>
        <w:t>Industrial and Technology Education</w:t>
      </w:r>
    </w:p>
    <w:tbl>
      <w:tblPr>
        <w:tblStyle w:val="TableGrid"/>
        <w:tblW w:w="0" w:type="auto"/>
        <w:tblLook w:val="04A0" w:firstRow="1" w:lastRow="0" w:firstColumn="1" w:lastColumn="0" w:noHBand="0" w:noVBand="1"/>
      </w:tblPr>
      <w:tblGrid>
        <w:gridCol w:w="1421"/>
        <w:gridCol w:w="1667"/>
        <w:gridCol w:w="1989"/>
        <w:gridCol w:w="7"/>
        <w:gridCol w:w="3253"/>
        <w:gridCol w:w="23"/>
        <w:gridCol w:w="2804"/>
        <w:gridCol w:w="77"/>
        <w:gridCol w:w="1346"/>
        <w:gridCol w:w="1793"/>
      </w:tblGrid>
      <w:tr w:rsidR="00262901" w14:paraId="350670C9" w14:textId="77777777" w:rsidTr="00755B9D">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66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157767" w14:paraId="48855943"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66677FC7" w:rsidR="00536597" w:rsidRDefault="000125AC" w:rsidP="00A57289">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3754C16C" w:rsidR="00536597" w:rsidRDefault="00446CBE" w:rsidP="00446CBE">
            <w:pPr>
              <w:jc w:val="center"/>
              <w:rPr>
                <w:b/>
                <w:bCs/>
              </w:rPr>
            </w:pPr>
            <w:r>
              <w:rPr>
                <w:b/>
                <w:bCs/>
              </w:rPr>
              <w:t xml:space="preserve">1. </w:t>
            </w:r>
            <w:r w:rsidR="005A63C3">
              <w:rPr>
                <w:b/>
                <w:bCs/>
              </w:rPr>
              <w:t>Nature of Technology</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7D3699B0" w:rsidR="00536597" w:rsidRDefault="006E7616" w:rsidP="00536597">
            <w:pPr>
              <w:rPr>
                <w:b/>
                <w:bCs/>
              </w:rPr>
            </w:pPr>
            <w:r>
              <w:t xml:space="preserve">Candidates understand technology as a problem-solving process and know the history and evolution of technology. They understand that technology involves creativity and innovation and </w:t>
            </w:r>
            <w:proofErr w:type="gramStart"/>
            <w:r>
              <w:t>are able to</w:t>
            </w:r>
            <w:proofErr w:type="gramEnd"/>
            <w:r>
              <w:t xml:space="preserve"> use concepts from the core content areas of science, mathematics, social science, and language arts as well as other content areas commonly taught in California public schools to design solutions to problems. Candidates understand the social aspect of technology and analyze the positive and negative effects of technologies on society and the environment. They understand the skills, knowledge, attitudes, and commitment to lifelong learning necessary to develop technological literacy and apply this knowledge in a rapidly changing global environment.</w:t>
            </w:r>
          </w:p>
        </w:tc>
      </w:tr>
      <w:tr w:rsidR="00731B88" w14:paraId="48B98F24" w14:textId="77777777" w:rsidTr="00755B9D">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E723FE" w:rsidRDefault="00E723FE" w:rsidP="00E723FE">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E723FE" w:rsidRDefault="00E723FE" w:rsidP="00E723FE">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2925F4B2" w:rsidR="00E723FE" w:rsidRDefault="00E723FE" w:rsidP="00E723FE">
            <w:pPr>
              <w:rPr>
                <w:b/>
                <w:bCs/>
              </w:rPr>
            </w:pPr>
            <w:r>
              <w:rPr>
                <w:b/>
                <w:bCs/>
              </w:rPr>
              <w:t>Catalog Link</w:t>
            </w:r>
            <w:r w:rsidR="00B40683">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E723FE" w:rsidRDefault="00E723FE" w:rsidP="00E723FE">
            <w:pPr>
              <w:rPr>
                <w:b/>
                <w:bCs/>
              </w:rPr>
            </w:pPr>
            <w:r>
              <w:rPr>
                <w:b/>
                <w:bCs/>
              </w:rPr>
              <w:t>Meets Domain (OSS only)</w:t>
            </w:r>
          </w:p>
        </w:tc>
      </w:tr>
      <w:tr w:rsidR="00731B88" w14:paraId="5F2F0B72"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8A0070" w:rsidRDefault="00C215D7" w:rsidP="00E723FE"/>
          <w:p w14:paraId="6EEFD78A" w14:textId="479DB0DA" w:rsidR="00B706DE" w:rsidRPr="008A0070" w:rsidRDefault="00B706DE" w:rsidP="00E723FE"/>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8A0070" w:rsidRDefault="00C215D7" w:rsidP="00E723FE"/>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8A0070"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8A0070" w:rsidRDefault="00C215D7" w:rsidP="00E723FE"/>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8A0070"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C4496C">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3C6FABE8" w:rsidR="00B706DE" w:rsidRPr="002254F7" w:rsidRDefault="00B706DE" w:rsidP="00E723FE">
            <w:pPr>
              <w:rPr>
                <w:b/>
                <w:bCs/>
              </w:rPr>
            </w:pPr>
            <w:r w:rsidRPr="00C4496C">
              <w:rPr>
                <w:b/>
                <w:bCs/>
                <w:highlight w:val="lightGray"/>
              </w:rPr>
              <w:t>Course Description</w:t>
            </w:r>
            <w:r w:rsidR="00B40683">
              <w:rPr>
                <w:b/>
                <w:bCs/>
                <w:highlight w:val="lightGray"/>
              </w:rPr>
              <w:t>(s)</w:t>
            </w:r>
            <w:r w:rsidRPr="00C4496C">
              <w:rPr>
                <w:b/>
                <w:bCs/>
                <w:highlight w:val="lightGray"/>
              </w:rPr>
              <w:t>:</w:t>
            </w:r>
            <w:r w:rsidRPr="002254F7">
              <w:rPr>
                <w:b/>
                <w:bCs/>
              </w:rPr>
              <w:t xml:space="preserve"> </w:t>
            </w:r>
          </w:p>
          <w:p w14:paraId="7EEC70DE" w14:textId="3184F269" w:rsidR="00B706DE" w:rsidRPr="008A0070" w:rsidRDefault="00B706DE" w:rsidP="00E723FE"/>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B706DE" w:rsidRDefault="00B706DE" w:rsidP="00C215D7">
            <w:pPr>
              <w:jc w:val="center"/>
              <w:rPr>
                <w:b/>
                <w:bCs/>
              </w:rPr>
            </w:pPr>
          </w:p>
        </w:tc>
      </w:tr>
      <w:tr w:rsidR="00547FC4" w14:paraId="7184C4BA"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2ED29AD9" w:rsidR="00547FC4" w:rsidRPr="000125AC" w:rsidRDefault="000125AC" w:rsidP="00547FC4">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6480E0BE" w:rsidR="00547FC4" w:rsidRDefault="00547FC4" w:rsidP="00547FC4">
            <w:pPr>
              <w:jc w:val="center"/>
              <w:rPr>
                <w:b/>
                <w:bCs/>
              </w:rPr>
            </w:pPr>
            <w:r>
              <w:rPr>
                <w:b/>
                <w:bCs/>
              </w:rPr>
              <w:t>2. Power and Energy</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20230FCF" w:rsidR="00547FC4" w:rsidRDefault="00547FC4" w:rsidP="00547FC4">
            <w:pPr>
              <w:rPr>
                <w:b/>
                <w:bCs/>
              </w:rPr>
            </w:pPr>
            <w:r>
              <w:t>Candidates demonstrate an understanding of the fundamental scientific concepts of power and energy and how these concepts apply to mechanical, fluid, thermal, and electrical systems. Candidates understand the generation, transmission, storage, and control of power and energy and apply this knowledge to design, maintain, and analyze a variety of power and energy technologies, including transportation technologies.</w:t>
            </w:r>
          </w:p>
        </w:tc>
      </w:tr>
      <w:tr w:rsidR="00547FC4" w14:paraId="22CC6979" w14:textId="77777777" w:rsidTr="00755B9D">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547FC4" w:rsidRDefault="00547FC4" w:rsidP="00547FC4">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547FC4" w:rsidRDefault="00547FC4" w:rsidP="00547FC4">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547FC4" w:rsidRDefault="00547FC4" w:rsidP="00547FC4">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6F6B75FF" w:rsidR="00547FC4" w:rsidRDefault="00547FC4" w:rsidP="00547FC4">
            <w:r>
              <w:rPr>
                <w:b/>
                <w:bCs/>
              </w:rPr>
              <w:t>Catalog Link</w:t>
            </w:r>
            <w:r w:rsidR="00B40683">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547FC4" w:rsidRDefault="00547FC4" w:rsidP="00547FC4">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547FC4" w:rsidRDefault="00547FC4" w:rsidP="00547FC4">
            <w:r>
              <w:rPr>
                <w:b/>
                <w:bCs/>
              </w:rPr>
              <w:t>Meets Domain (OSS only)</w:t>
            </w:r>
          </w:p>
        </w:tc>
      </w:tr>
      <w:tr w:rsidR="00547FC4" w14:paraId="3510D9AC"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547FC4" w:rsidRDefault="00547FC4" w:rsidP="00547FC4"/>
          <w:p w14:paraId="0D621A42" w14:textId="7A267E04" w:rsidR="00547FC4" w:rsidRDefault="00547FC4" w:rsidP="00547FC4"/>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547FC4" w:rsidRDefault="00547FC4" w:rsidP="00547FC4"/>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547FC4" w:rsidRDefault="00547FC4" w:rsidP="00547FC4"/>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547FC4" w:rsidRDefault="00547FC4" w:rsidP="00547FC4"/>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547FC4" w:rsidRDefault="00547FC4" w:rsidP="00547FC4"/>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547FC4" w:rsidRDefault="00547FC4" w:rsidP="00547FC4">
            <w:pPr>
              <w:spacing w:line="360" w:lineRule="auto"/>
              <w:jc w:val="center"/>
            </w:pPr>
            <w:r>
              <w:t>Yes</w:t>
            </w:r>
          </w:p>
          <w:p w14:paraId="14B313F2" w14:textId="63FE43A4" w:rsidR="00547FC4" w:rsidRDefault="00547FC4" w:rsidP="00547FC4">
            <w:pPr>
              <w:jc w:val="center"/>
            </w:pPr>
            <w:r>
              <w:t>No</w:t>
            </w:r>
          </w:p>
        </w:tc>
      </w:tr>
      <w:tr w:rsidR="00547FC4" w14:paraId="6F1672CC" w14:textId="77777777" w:rsidTr="00C4496C">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1D7569FC" w:rsidR="00547FC4" w:rsidRPr="002254F7" w:rsidRDefault="00547FC4" w:rsidP="00547FC4">
            <w:pPr>
              <w:rPr>
                <w:b/>
                <w:bCs/>
              </w:rPr>
            </w:pPr>
            <w:r w:rsidRPr="00C4496C">
              <w:rPr>
                <w:b/>
                <w:bCs/>
                <w:highlight w:val="lightGray"/>
              </w:rPr>
              <w:t>Course Description</w:t>
            </w:r>
            <w:r w:rsidR="00B40683">
              <w:rPr>
                <w:b/>
                <w:bCs/>
                <w:highlight w:val="lightGray"/>
              </w:rPr>
              <w:t>(s)</w:t>
            </w:r>
            <w:r w:rsidRPr="00C4496C">
              <w:rPr>
                <w:b/>
                <w:bCs/>
                <w:highlight w:val="lightGray"/>
              </w:rPr>
              <w:t>:</w:t>
            </w:r>
            <w:r w:rsidRPr="002254F7">
              <w:rPr>
                <w:b/>
                <w:bCs/>
              </w:rPr>
              <w:t xml:space="preserve"> </w:t>
            </w:r>
          </w:p>
          <w:p w14:paraId="0B91906F" w14:textId="3DE4CA86" w:rsidR="00547FC4" w:rsidRPr="008A0070" w:rsidRDefault="00547FC4" w:rsidP="00547FC4"/>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547FC4" w:rsidRDefault="00547FC4" w:rsidP="00547FC4"/>
        </w:tc>
      </w:tr>
      <w:tr w:rsidR="00547FC4" w14:paraId="18CB48BC"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158380E4" w:rsidR="00547FC4" w:rsidRPr="000125AC" w:rsidRDefault="000125AC" w:rsidP="000125AC">
            <w:pPr>
              <w:jc w:val="center"/>
              <w:rPr>
                <w:b/>
                <w:bCs/>
              </w:rPr>
            </w:pPr>
            <w:r>
              <w:rPr>
                <w:b/>
                <w:bCs/>
              </w:rPr>
              <w:lastRenderedPageBreak/>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221D7C3E" w:rsidR="00547FC4" w:rsidRPr="00F72339" w:rsidRDefault="00547FC4" w:rsidP="00547FC4">
            <w:pPr>
              <w:jc w:val="center"/>
              <w:rPr>
                <w:b/>
                <w:bCs/>
              </w:rPr>
            </w:pPr>
            <w:r>
              <w:rPr>
                <w:b/>
                <w:bCs/>
              </w:rPr>
              <w:t>3. Information and Communication</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4260EB4D" w:rsidR="00547FC4" w:rsidRDefault="00547FC4" w:rsidP="00547FC4">
            <w:r>
              <w:t>Candidates demonstrate an understanding of the knowledge and skills needed to design, analyze, use, and maintain a variety of communication systems. They demonstrate an understanding of how information systems encode, transmit, receive, decode, and store data. Candidates understand principles of graphic communication and use appropriate graphic tools to communicate visually. They apply knowledge of circuits and their components to electronic communication systems.</w:t>
            </w:r>
          </w:p>
        </w:tc>
      </w:tr>
      <w:tr w:rsidR="00547FC4" w14:paraId="61908EE8"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547FC4" w:rsidRPr="00157767" w:rsidRDefault="00547FC4" w:rsidP="00547FC4">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547FC4" w:rsidRPr="00157767" w:rsidRDefault="00547FC4" w:rsidP="00547FC4">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547FC4" w:rsidRPr="00157767" w:rsidRDefault="00547FC4" w:rsidP="00547FC4">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089A98E6" w:rsidR="00547FC4" w:rsidRPr="00157767" w:rsidRDefault="00547FC4" w:rsidP="00547FC4">
            <w:pPr>
              <w:rPr>
                <w:b/>
                <w:bCs/>
                <w:u w:val="single"/>
              </w:rPr>
            </w:pPr>
            <w:r>
              <w:rPr>
                <w:b/>
                <w:bCs/>
              </w:rPr>
              <w:t>Catalog Link</w:t>
            </w:r>
            <w:r w:rsidR="00B40683">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547FC4" w:rsidRPr="00157767" w:rsidRDefault="00547FC4" w:rsidP="00547FC4">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547FC4" w:rsidRDefault="00547FC4" w:rsidP="00547FC4">
            <w:r>
              <w:rPr>
                <w:b/>
                <w:bCs/>
              </w:rPr>
              <w:t>Meets Domain (OSS only)</w:t>
            </w:r>
          </w:p>
        </w:tc>
      </w:tr>
      <w:tr w:rsidR="00547FC4" w14:paraId="7C0EC2D0"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547FC4" w:rsidRDefault="00547FC4" w:rsidP="00547FC4">
            <w:pPr>
              <w:rPr>
                <w:b/>
                <w:bCs/>
                <w:u w:val="single"/>
              </w:rPr>
            </w:pPr>
          </w:p>
          <w:p w14:paraId="54965DAD" w14:textId="21036E33" w:rsidR="00547FC4" w:rsidRPr="00157767" w:rsidRDefault="00547FC4" w:rsidP="00547FC4">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547FC4" w:rsidRPr="00157767" w:rsidRDefault="00547FC4" w:rsidP="00547FC4">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547FC4" w:rsidRPr="00157767" w:rsidRDefault="00547FC4" w:rsidP="00547FC4">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547FC4" w:rsidRPr="00157767" w:rsidRDefault="00547FC4" w:rsidP="00547FC4">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547FC4" w:rsidRPr="00157767" w:rsidRDefault="00547FC4" w:rsidP="00547FC4">
            <w:pPr>
              <w:rPr>
                <w:b/>
                <w:bCs/>
                <w:u w:val="single"/>
              </w:rPr>
            </w:pPr>
          </w:p>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547FC4" w:rsidRDefault="00547FC4" w:rsidP="00547FC4">
            <w:pPr>
              <w:spacing w:line="360" w:lineRule="auto"/>
              <w:jc w:val="center"/>
            </w:pPr>
            <w:r>
              <w:t>Yes</w:t>
            </w:r>
          </w:p>
          <w:p w14:paraId="0402D76A" w14:textId="7696024B" w:rsidR="00547FC4" w:rsidRDefault="00547FC4" w:rsidP="00547FC4">
            <w:pPr>
              <w:jc w:val="center"/>
            </w:pPr>
            <w:r>
              <w:t>No</w:t>
            </w:r>
          </w:p>
        </w:tc>
      </w:tr>
      <w:tr w:rsidR="00547FC4" w14:paraId="1749121D" w14:textId="77777777" w:rsidTr="00C4496C">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05BC221D" w:rsidR="00547FC4" w:rsidRPr="002254F7" w:rsidRDefault="00547FC4" w:rsidP="00547FC4">
            <w:pPr>
              <w:rPr>
                <w:b/>
                <w:bCs/>
              </w:rPr>
            </w:pPr>
            <w:r w:rsidRPr="00C4496C">
              <w:rPr>
                <w:b/>
                <w:bCs/>
                <w:highlight w:val="lightGray"/>
              </w:rPr>
              <w:t>Course Description</w:t>
            </w:r>
            <w:r w:rsidR="00B40683">
              <w:rPr>
                <w:b/>
                <w:bCs/>
                <w:highlight w:val="lightGray"/>
              </w:rPr>
              <w:t>(s)</w:t>
            </w:r>
            <w:r w:rsidRPr="00C4496C">
              <w:rPr>
                <w:b/>
                <w:bCs/>
                <w:highlight w:val="lightGray"/>
              </w:rPr>
              <w:t>:</w:t>
            </w:r>
            <w:r w:rsidRPr="002254F7">
              <w:rPr>
                <w:b/>
                <w:bCs/>
              </w:rPr>
              <w:t xml:space="preserve"> </w:t>
            </w:r>
          </w:p>
          <w:p w14:paraId="7D6220C7" w14:textId="77777777" w:rsidR="00547FC4" w:rsidRPr="008A0070" w:rsidRDefault="00547FC4" w:rsidP="00547FC4"/>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547FC4" w:rsidRDefault="00547FC4" w:rsidP="00547FC4"/>
        </w:tc>
      </w:tr>
      <w:tr w:rsidR="00547FC4" w14:paraId="246C1891"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6D286198" w:rsidR="00547FC4" w:rsidRPr="000125AC" w:rsidRDefault="000125AC" w:rsidP="000125AC">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200CCBE7" w:rsidR="00547FC4" w:rsidRPr="00F72339" w:rsidRDefault="00547FC4" w:rsidP="00547FC4">
            <w:pPr>
              <w:jc w:val="center"/>
              <w:rPr>
                <w:b/>
                <w:bCs/>
              </w:rPr>
            </w:pPr>
            <w:r>
              <w:rPr>
                <w:b/>
                <w:bCs/>
              </w:rPr>
              <w:t>4. Project and Product Development</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298089AD" w:rsidR="00547FC4" w:rsidRDefault="00547FC4" w:rsidP="00547FC4">
            <w:r>
              <w:t>Candidates demonstrate an understanding of product development and how to plan, manage, and produce manufacturing and construction systems. Candidates understand the resources and processes needed to safely use a variety of processes to design, produce, maintain, and evaluate products. Candidates demonstrate an understanding of the requirements and constraints in the engineering design process and the systems approach to manufacturing and construction enterprises. Candidates understand issues associated with quality management and quality control, including statistical tools.</w:t>
            </w:r>
          </w:p>
        </w:tc>
      </w:tr>
      <w:tr w:rsidR="00547FC4" w14:paraId="53FFC4D0"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547FC4" w:rsidRPr="00157767" w:rsidRDefault="00547FC4" w:rsidP="00547FC4">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547FC4" w:rsidRPr="00157767" w:rsidRDefault="00547FC4" w:rsidP="00547FC4">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547FC4" w:rsidRPr="00157767" w:rsidRDefault="00547FC4" w:rsidP="00547FC4">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2DE85A57" w:rsidR="00547FC4" w:rsidRPr="00157767" w:rsidRDefault="00547FC4" w:rsidP="00547FC4">
            <w:pPr>
              <w:rPr>
                <w:b/>
                <w:bCs/>
                <w:u w:val="single"/>
              </w:rPr>
            </w:pPr>
            <w:r>
              <w:rPr>
                <w:b/>
                <w:bCs/>
              </w:rPr>
              <w:t>Catalog Link</w:t>
            </w:r>
            <w:r w:rsidR="00B40683">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547FC4" w:rsidRPr="00157767" w:rsidRDefault="00547FC4" w:rsidP="00547FC4">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547FC4" w:rsidRDefault="00547FC4" w:rsidP="00547FC4">
            <w:r>
              <w:rPr>
                <w:b/>
                <w:bCs/>
              </w:rPr>
              <w:t>Meets Domain (OSS only)</w:t>
            </w:r>
          </w:p>
        </w:tc>
      </w:tr>
      <w:tr w:rsidR="00547FC4" w14:paraId="45870EB4" w14:textId="77777777" w:rsidTr="00C4496C">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547FC4" w:rsidRPr="008A0070" w:rsidRDefault="00547FC4" w:rsidP="00547FC4"/>
          <w:p w14:paraId="3439DE37" w14:textId="3FAA7ACF" w:rsidR="00547FC4" w:rsidRPr="008A0070" w:rsidRDefault="00547FC4" w:rsidP="00547FC4"/>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547FC4" w:rsidRPr="008A0070" w:rsidRDefault="00547FC4" w:rsidP="00547FC4"/>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547FC4" w:rsidRPr="008A0070" w:rsidRDefault="00547FC4" w:rsidP="00547FC4"/>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547FC4" w:rsidRPr="008A0070" w:rsidRDefault="00547FC4" w:rsidP="00547FC4"/>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547FC4" w:rsidRPr="008A0070" w:rsidRDefault="00547FC4" w:rsidP="00547FC4"/>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547FC4" w:rsidRDefault="00547FC4" w:rsidP="00547FC4">
            <w:pPr>
              <w:spacing w:line="360" w:lineRule="auto"/>
              <w:jc w:val="center"/>
            </w:pPr>
            <w:r>
              <w:t>Yes</w:t>
            </w:r>
          </w:p>
          <w:p w14:paraId="7940C9B5" w14:textId="7190D0F9" w:rsidR="00547FC4" w:rsidRDefault="00547FC4" w:rsidP="00547FC4">
            <w:pPr>
              <w:jc w:val="center"/>
            </w:pPr>
            <w:r>
              <w:t>No</w:t>
            </w:r>
          </w:p>
        </w:tc>
      </w:tr>
      <w:tr w:rsidR="00547FC4" w14:paraId="5CC12758" w14:textId="77777777" w:rsidTr="00C4496C">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4A19133C" w:rsidR="00547FC4" w:rsidRPr="002254F7" w:rsidRDefault="00547FC4" w:rsidP="00547FC4">
            <w:pPr>
              <w:rPr>
                <w:b/>
                <w:bCs/>
              </w:rPr>
            </w:pPr>
            <w:r w:rsidRPr="00C4496C">
              <w:rPr>
                <w:b/>
                <w:bCs/>
                <w:highlight w:val="lightGray"/>
              </w:rPr>
              <w:t>Course Description</w:t>
            </w:r>
            <w:r w:rsidR="00B40683">
              <w:rPr>
                <w:b/>
                <w:bCs/>
                <w:highlight w:val="lightGray"/>
              </w:rPr>
              <w:t>(s)</w:t>
            </w:r>
            <w:r w:rsidRPr="00C4496C">
              <w:rPr>
                <w:b/>
                <w:bCs/>
                <w:highlight w:val="lightGray"/>
              </w:rPr>
              <w:t>:</w:t>
            </w:r>
            <w:r w:rsidRPr="002254F7">
              <w:rPr>
                <w:b/>
                <w:bCs/>
              </w:rPr>
              <w:t xml:space="preserve"> </w:t>
            </w:r>
          </w:p>
          <w:p w14:paraId="41A323F2" w14:textId="77777777" w:rsidR="00547FC4" w:rsidRPr="008A0070" w:rsidRDefault="00547FC4" w:rsidP="00547FC4"/>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547FC4" w:rsidRDefault="00547FC4" w:rsidP="00547FC4"/>
        </w:tc>
      </w:tr>
    </w:tbl>
    <w:p w14:paraId="090F0589" w14:textId="77777777" w:rsidR="00DF22EE" w:rsidRDefault="00DF22E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C4496C">
        <w:tc>
          <w:tcPr>
            <w:tcW w:w="14385"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Default="005F7ACC" w:rsidP="005F7ACC">
            <w:pPr>
              <w:spacing w:after="0" w:line="240" w:lineRule="auto"/>
              <w:textAlignment w:val="baseline"/>
              <w:rPr>
                <w:rFonts w:ascii="Calibri" w:eastAsia="Times New Roman" w:hAnsi="Calibri" w:cs="Calibri"/>
                <w:color w:val="000000"/>
              </w:rPr>
            </w:pPr>
            <w:r w:rsidRPr="005F7ACC">
              <w:rPr>
                <w:rFonts w:ascii="Calibri" w:eastAsia="Times New Roman" w:hAnsi="Calibri" w:cs="Calibri"/>
                <w:color w:val="000000"/>
              </w:rPr>
              <w:t>Subtest II met through coursework: Yes   No </w:t>
            </w:r>
          </w:p>
          <w:p w14:paraId="1080F603" w14:textId="77777777" w:rsidR="00C4496C" w:rsidRPr="005F7ACC" w:rsidRDefault="00C4496C" w:rsidP="005F7ACC">
            <w:pPr>
              <w:spacing w:after="0" w:line="240" w:lineRule="auto"/>
              <w:textAlignment w:val="baseline"/>
              <w:rPr>
                <w:rFonts w:ascii="Segoe UI" w:eastAsia="Times New Roman" w:hAnsi="Segoe UI" w:cs="Segoe UI"/>
                <w:sz w:val="18"/>
                <w:szCs w:val="18"/>
              </w:rPr>
            </w:pPr>
          </w:p>
          <w:p w14:paraId="7A7C6ACC" w14:textId="42515234" w:rsidR="005F7ACC" w:rsidRPr="005F7ACC" w:rsidRDefault="005F7ACC" w:rsidP="005F7ACC">
            <w:pPr>
              <w:spacing w:after="0" w:line="240" w:lineRule="auto"/>
              <w:textAlignment w:val="baseline"/>
              <w:rPr>
                <w:rFonts w:ascii="Segoe UI" w:eastAsia="Times New Roman" w:hAnsi="Segoe UI" w:cs="Segoe UI"/>
                <w:sz w:val="18"/>
                <w:szCs w:val="18"/>
              </w:rPr>
            </w:pPr>
          </w:p>
        </w:tc>
      </w:tr>
      <w:tr w:rsidR="005F7ACC" w:rsidRPr="005F7ACC" w14:paraId="251E5AE8" w14:textId="77777777" w:rsidTr="00C4496C">
        <w:tc>
          <w:tcPr>
            <w:tcW w:w="14385" w:type="dxa"/>
            <w:tcBorders>
              <w:top w:val="nil"/>
              <w:left w:val="single" w:sz="6" w:space="0" w:color="auto"/>
              <w:bottom w:val="single" w:sz="6" w:space="0" w:color="auto"/>
              <w:right w:val="single" w:sz="6" w:space="0" w:color="auto"/>
            </w:tcBorders>
            <w:shd w:val="clear" w:color="auto" w:fill="AEAAAA" w:themeFill="background2" w:themeFillShade="BF"/>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755B9D">
      <w:headerReference w:type="default" r:id="rId11"/>
      <w:head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1C81" w14:textId="77777777" w:rsidR="00755B9D" w:rsidRDefault="00755B9D" w:rsidP="00755B9D">
      <w:pPr>
        <w:spacing w:after="0" w:line="240" w:lineRule="auto"/>
      </w:pPr>
      <w:r>
        <w:separator/>
      </w:r>
    </w:p>
  </w:endnote>
  <w:endnote w:type="continuationSeparator" w:id="0">
    <w:p w14:paraId="09ECD07C" w14:textId="77777777" w:rsidR="00755B9D" w:rsidRDefault="00755B9D" w:rsidP="0075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62DF" w14:textId="77777777" w:rsidR="00755B9D" w:rsidRDefault="00755B9D" w:rsidP="00755B9D">
      <w:pPr>
        <w:spacing w:after="0" w:line="240" w:lineRule="auto"/>
      </w:pPr>
      <w:r>
        <w:separator/>
      </w:r>
    </w:p>
  </w:footnote>
  <w:footnote w:type="continuationSeparator" w:id="0">
    <w:p w14:paraId="526DCBFA" w14:textId="77777777" w:rsidR="00755B9D" w:rsidRDefault="00755B9D" w:rsidP="0075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8DE3" w14:textId="0121C49E" w:rsidR="00755B9D" w:rsidRDefault="00755B9D" w:rsidP="00755B9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C50E" w14:textId="6D040E37" w:rsidR="00755B9D" w:rsidRDefault="00755B9D" w:rsidP="00755B9D">
    <w:pPr>
      <w:pStyle w:val="Header"/>
      <w:jc w:val="right"/>
    </w:pPr>
    <w:r>
      <w:rPr>
        <w:noProof/>
      </w:rPr>
      <w:drawing>
        <wp:inline distT="0" distB="0" distL="0" distR="0" wp14:anchorId="4FA24742" wp14:editId="1D9200B6">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125AC"/>
    <w:rsid w:val="00026A50"/>
    <w:rsid w:val="00036F67"/>
    <w:rsid w:val="000961C9"/>
    <w:rsid w:val="000D3A22"/>
    <w:rsid w:val="000E2BFE"/>
    <w:rsid w:val="000F1DA3"/>
    <w:rsid w:val="0010010D"/>
    <w:rsid w:val="00132397"/>
    <w:rsid w:val="00157767"/>
    <w:rsid w:val="00160913"/>
    <w:rsid w:val="00160948"/>
    <w:rsid w:val="001827F3"/>
    <w:rsid w:val="00192336"/>
    <w:rsid w:val="00194F3C"/>
    <w:rsid w:val="00213F7E"/>
    <w:rsid w:val="00222536"/>
    <w:rsid w:val="0022467A"/>
    <w:rsid w:val="002254F7"/>
    <w:rsid w:val="00247992"/>
    <w:rsid w:val="002600DB"/>
    <w:rsid w:val="00262901"/>
    <w:rsid w:val="00274515"/>
    <w:rsid w:val="002C2E52"/>
    <w:rsid w:val="002C366B"/>
    <w:rsid w:val="002C79B2"/>
    <w:rsid w:val="002D0862"/>
    <w:rsid w:val="002E6843"/>
    <w:rsid w:val="00310758"/>
    <w:rsid w:val="00363C58"/>
    <w:rsid w:val="00372C82"/>
    <w:rsid w:val="003925AE"/>
    <w:rsid w:val="003C4879"/>
    <w:rsid w:val="003C6EB8"/>
    <w:rsid w:val="003F1982"/>
    <w:rsid w:val="003F6D5E"/>
    <w:rsid w:val="00427646"/>
    <w:rsid w:val="00446CBE"/>
    <w:rsid w:val="004565AE"/>
    <w:rsid w:val="00470EC1"/>
    <w:rsid w:val="00481679"/>
    <w:rsid w:val="004901ED"/>
    <w:rsid w:val="004A1976"/>
    <w:rsid w:val="004E0A81"/>
    <w:rsid w:val="004E3762"/>
    <w:rsid w:val="004F4E92"/>
    <w:rsid w:val="004F794F"/>
    <w:rsid w:val="0050694B"/>
    <w:rsid w:val="0053350C"/>
    <w:rsid w:val="00536597"/>
    <w:rsid w:val="00542131"/>
    <w:rsid w:val="00547FC4"/>
    <w:rsid w:val="00585B61"/>
    <w:rsid w:val="00591EA1"/>
    <w:rsid w:val="005A1AD4"/>
    <w:rsid w:val="005A63C3"/>
    <w:rsid w:val="005F4BD8"/>
    <w:rsid w:val="005F7ACC"/>
    <w:rsid w:val="006032A2"/>
    <w:rsid w:val="0061235D"/>
    <w:rsid w:val="00654636"/>
    <w:rsid w:val="006802CB"/>
    <w:rsid w:val="006A42A3"/>
    <w:rsid w:val="006C6DA7"/>
    <w:rsid w:val="006E7616"/>
    <w:rsid w:val="007142EF"/>
    <w:rsid w:val="00715C75"/>
    <w:rsid w:val="00715EB6"/>
    <w:rsid w:val="00731B88"/>
    <w:rsid w:val="0075369A"/>
    <w:rsid w:val="00755B9D"/>
    <w:rsid w:val="007D2B49"/>
    <w:rsid w:val="007E1012"/>
    <w:rsid w:val="007E5C3E"/>
    <w:rsid w:val="008033A2"/>
    <w:rsid w:val="008957D0"/>
    <w:rsid w:val="00896086"/>
    <w:rsid w:val="008A0070"/>
    <w:rsid w:val="008A17A1"/>
    <w:rsid w:val="008C662A"/>
    <w:rsid w:val="0093398E"/>
    <w:rsid w:val="00962534"/>
    <w:rsid w:val="009764FF"/>
    <w:rsid w:val="00986879"/>
    <w:rsid w:val="009977CB"/>
    <w:rsid w:val="009B7234"/>
    <w:rsid w:val="009D287D"/>
    <w:rsid w:val="00A040A6"/>
    <w:rsid w:val="00A3616D"/>
    <w:rsid w:val="00A57289"/>
    <w:rsid w:val="00A70AC6"/>
    <w:rsid w:val="00A72111"/>
    <w:rsid w:val="00AB295B"/>
    <w:rsid w:val="00AD0E13"/>
    <w:rsid w:val="00B15196"/>
    <w:rsid w:val="00B40683"/>
    <w:rsid w:val="00B57B42"/>
    <w:rsid w:val="00B706DE"/>
    <w:rsid w:val="00BA6ACC"/>
    <w:rsid w:val="00BC6191"/>
    <w:rsid w:val="00BE3A1A"/>
    <w:rsid w:val="00BE546C"/>
    <w:rsid w:val="00BE6D1B"/>
    <w:rsid w:val="00C215D7"/>
    <w:rsid w:val="00C3216E"/>
    <w:rsid w:val="00C34E5A"/>
    <w:rsid w:val="00C4496C"/>
    <w:rsid w:val="00C452FA"/>
    <w:rsid w:val="00C64339"/>
    <w:rsid w:val="00C7481A"/>
    <w:rsid w:val="00CC264A"/>
    <w:rsid w:val="00CC7B2D"/>
    <w:rsid w:val="00D00250"/>
    <w:rsid w:val="00D1179B"/>
    <w:rsid w:val="00D57EA1"/>
    <w:rsid w:val="00D8378E"/>
    <w:rsid w:val="00D91FF6"/>
    <w:rsid w:val="00D93AC2"/>
    <w:rsid w:val="00DB3C9A"/>
    <w:rsid w:val="00DB5EE3"/>
    <w:rsid w:val="00DC7DBC"/>
    <w:rsid w:val="00DF22EE"/>
    <w:rsid w:val="00DF4351"/>
    <w:rsid w:val="00E006AA"/>
    <w:rsid w:val="00E14058"/>
    <w:rsid w:val="00E723FE"/>
    <w:rsid w:val="00EE4FF5"/>
    <w:rsid w:val="00EF5963"/>
    <w:rsid w:val="00F05E62"/>
    <w:rsid w:val="00F169DA"/>
    <w:rsid w:val="00F3065E"/>
    <w:rsid w:val="00F53DA8"/>
    <w:rsid w:val="00F72339"/>
    <w:rsid w:val="00F84A03"/>
    <w:rsid w:val="00F86B37"/>
    <w:rsid w:val="00FA3537"/>
    <w:rsid w:val="00FA65ED"/>
    <w:rsid w:val="00FC17BB"/>
    <w:rsid w:val="00FC2E51"/>
    <w:rsid w:val="00F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755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9D"/>
  </w:style>
  <w:style w:type="paragraph" w:styleId="Footer">
    <w:name w:val="footer"/>
    <w:basedOn w:val="Normal"/>
    <w:link w:val="FooterChar"/>
    <w:uiPriority w:val="99"/>
    <w:unhideWhenUsed/>
    <w:rsid w:val="00755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5F564-568C-4CE4-B142-3C41D14C7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3.xml><?xml version="1.0" encoding="utf-8"?>
<ds:datastoreItem xmlns:ds="http://schemas.openxmlformats.org/officeDocument/2006/customXml" ds:itemID="{411D37A5-9BEB-4FFF-9D01-9221A5B42AE4}">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89ca1d0b-9edb-49a0-bfc4-5643e184753b"/>
    <ds:schemaRef ds:uri="2c9e476d-765c-4eb1-8ec6-2160c82e20c9"/>
  </ds:schemaRefs>
</ds:datastoreItem>
</file>

<file path=customXml/itemProps4.xml><?xml version="1.0" encoding="utf-8"?>
<ds:datastoreItem xmlns:ds="http://schemas.openxmlformats.org/officeDocument/2006/customXml" ds:itemID="{833A103E-85DA-4DA7-84C7-423CA311B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14</cp:revision>
  <cp:lastPrinted>2022-02-11T22:00:00Z</cp:lastPrinted>
  <dcterms:created xsi:type="dcterms:W3CDTF">2022-04-19T20:30:00Z</dcterms:created>
  <dcterms:modified xsi:type="dcterms:W3CDTF">2023-02-04T01:17:00Z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