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19376" w14:textId="77777777" w:rsidR="00235207" w:rsidRDefault="00235207">
      <w:pPr>
        <w:pStyle w:val="BodyText"/>
        <w:spacing w:before="5"/>
        <w:rPr>
          <w:rFonts w:ascii="Times New Roman"/>
          <w:sz w:val="13"/>
        </w:rPr>
      </w:pPr>
    </w:p>
    <w:p w14:paraId="361B3447" w14:textId="77777777" w:rsidR="00235207" w:rsidRDefault="003855B1">
      <w:pPr>
        <w:pStyle w:val="BodyText"/>
        <w:spacing w:before="3"/>
        <w:rPr>
          <w:sz w:val="2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5EE12D7" wp14:editId="7955BBF0">
            <wp:simplePos x="0" y="0"/>
            <wp:positionH relativeFrom="page">
              <wp:posOffset>498475</wp:posOffset>
            </wp:positionH>
            <wp:positionV relativeFrom="paragraph">
              <wp:posOffset>238849</wp:posOffset>
            </wp:positionV>
            <wp:extent cx="5714999" cy="19050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999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B15771" w14:textId="77777777" w:rsidR="00235207" w:rsidRDefault="00235207">
      <w:pPr>
        <w:pStyle w:val="BodyText"/>
        <w:rPr>
          <w:sz w:val="22"/>
        </w:rPr>
      </w:pPr>
    </w:p>
    <w:p w14:paraId="1C30C8B0" w14:textId="168FBEB7" w:rsidR="00F35AD4" w:rsidRDefault="00F35AD4" w:rsidP="00F35AD4">
      <w:pPr>
        <w:pStyle w:val="Title"/>
        <w:spacing w:line="225" w:lineRule="auto"/>
      </w:pPr>
      <w:r>
        <w:t>ICIS Conference (International Conference on Information Systems)</w:t>
      </w:r>
    </w:p>
    <w:p w14:paraId="23941D7E" w14:textId="77777777" w:rsidR="00F35AD4" w:rsidRDefault="00F35AD4" w:rsidP="00F35AD4">
      <w:pPr>
        <w:pStyle w:val="Title"/>
        <w:spacing w:line="225" w:lineRule="auto"/>
      </w:pPr>
    </w:p>
    <w:p w14:paraId="4A74671D" w14:textId="4BE888D2" w:rsidR="00235207" w:rsidRDefault="003855B1">
      <w:pPr>
        <w:pStyle w:val="Title"/>
        <w:spacing w:line="225" w:lineRule="auto"/>
      </w:pPr>
      <w:r>
        <w:t>Pre-Conference Workshop - Location Analytics</w:t>
      </w:r>
      <w:r>
        <w:rPr>
          <w:spacing w:val="-149"/>
        </w:rPr>
        <w:t xml:space="preserve"> </w:t>
      </w:r>
      <w:r>
        <w:t>and Competitive Advantage of Place: Theory</w:t>
      </w:r>
      <w:r>
        <w:rPr>
          <w:spacing w:val="1"/>
        </w:rPr>
        <w:t xml:space="preserve"> </w:t>
      </w:r>
      <w:proofErr w:type="gramStart"/>
      <w:r>
        <w:t>And</w:t>
      </w:r>
      <w:proofErr w:type="gramEnd"/>
      <w:r>
        <w:t xml:space="preserve"> Practice</w:t>
      </w:r>
    </w:p>
    <w:p w14:paraId="6EA48DF0" w14:textId="77777777" w:rsidR="00235207" w:rsidRDefault="00235207">
      <w:pPr>
        <w:pStyle w:val="BodyText"/>
        <w:spacing w:before="1"/>
        <w:rPr>
          <w:sz w:val="52"/>
        </w:rPr>
      </w:pPr>
    </w:p>
    <w:p w14:paraId="444A5027" w14:textId="77777777" w:rsidR="00235207" w:rsidRDefault="003855B1">
      <w:pPr>
        <w:pStyle w:val="BodyText"/>
        <w:ind w:left="184"/>
      </w:pPr>
      <w:r>
        <w:t>San Francisco, CA</w:t>
      </w:r>
    </w:p>
    <w:p w14:paraId="71F1C6CD" w14:textId="77777777" w:rsidR="00235207" w:rsidRDefault="003855B1">
      <w:pPr>
        <w:pStyle w:val="BodyText"/>
        <w:spacing w:before="59"/>
        <w:ind w:left="184"/>
      </w:pPr>
      <w:r>
        <w:t>Thursday,</w:t>
      </w:r>
      <w:r>
        <w:rPr>
          <w:spacing w:val="-2"/>
        </w:rPr>
        <w:t xml:space="preserve"> </w:t>
      </w:r>
      <w:r>
        <w:t>December</w:t>
      </w:r>
      <w:r>
        <w:rPr>
          <w:spacing w:val="-2"/>
        </w:rPr>
        <w:t xml:space="preserve"> </w:t>
      </w:r>
      <w:r>
        <w:t>13,</w:t>
      </w:r>
      <w:r>
        <w:rPr>
          <w:spacing w:val="-1"/>
        </w:rPr>
        <w:t xml:space="preserve"> </w:t>
      </w:r>
      <w:r>
        <w:t>2018,</w:t>
      </w:r>
      <w:r>
        <w:rPr>
          <w:spacing w:val="-2"/>
        </w:rPr>
        <w:t xml:space="preserve"> </w:t>
      </w:r>
      <w:r>
        <w:t>8:30am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12:30pm</w:t>
      </w:r>
    </w:p>
    <w:p w14:paraId="6364901F" w14:textId="77777777" w:rsidR="00235207" w:rsidRDefault="00235207">
      <w:pPr>
        <w:pStyle w:val="BodyText"/>
        <w:spacing w:before="1"/>
        <w:rPr>
          <w:sz w:val="18"/>
        </w:rPr>
      </w:pPr>
    </w:p>
    <w:p w14:paraId="23F9D399" w14:textId="77777777" w:rsidR="00235207" w:rsidRDefault="003855B1">
      <w:pPr>
        <w:pStyle w:val="BodyText"/>
        <w:spacing w:line="297" w:lineRule="auto"/>
        <w:ind w:left="184" w:right="101"/>
      </w:pPr>
      <w:r>
        <w:t>Location</w:t>
      </w:r>
      <w:r>
        <w:rPr>
          <w:spacing w:val="-3"/>
        </w:rPr>
        <w:t xml:space="preserve"> </w:t>
      </w:r>
      <w:r>
        <w:t>analytics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GIS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become</w:t>
      </w:r>
      <w:r>
        <w:rPr>
          <w:spacing w:val="-2"/>
        </w:rPr>
        <w:t xml:space="preserve"> </w:t>
      </w:r>
      <w:r>
        <w:t>deeply</w:t>
      </w:r>
      <w:r>
        <w:rPr>
          <w:spacing w:val="-2"/>
        </w:rPr>
        <w:t xml:space="preserve"> </w:t>
      </w:r>
      <w:r>
        <w:t>integrated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society,</w:t>
      </w:r>
      <w:r>
        <w:rPr>
          <w:spacing w:val="-3"/>
        </w:rPr>
        <w:t xml:space="preserve"> </w:t>
      </w:r>
      <w:r>
        <w:t>transforming</w:t>
      </w:r>
      <w:r>
        <w:rPr>
          <w:spacing w:val="-2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aspect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human’s</w:t>
      </w:r>
      <w:r>
        <w:rPr>
          <w:spacing w:val="-3"/>
        </w:rPr>
        <w:t xml:space="preserve"> </w:t>
      </w:r>
      <w:r>
        <w:t>life.</w:t>
      </w:r>
      <w:r>
        <w:rPr>
          <w:spacing w:val="-2"/>
        </w:rPr>
        <w:t xml:space="preserve"> </w:t>
      </w:r>
      <w:r>
        <w:t>These</w:t>
      </w:r>
      <w:r>
        <w:rPr>
          <w:spacing w:val="-55"/>
        </w:rPr>
        <w:t xml:space="preserve"> </w:t>
      </w:r>
      <w:r>
        <w:t>technologies move the Internet beyond cyberspace to the location-aware Internet of Things (IoT), so-called Location of</w:t>
      </w:r>
      <w:r>
        <w:rPr>
          <w:spacing w:val="1"/>
        </w:rPr>
        <w:t xml:space="preserve"> </w:t>
      </w:r>
      <w:r>
        <w:t>Things (</w:t>
      </w:r>
      <w:proofErr w:type="spellStart"/>
      <w:r>
        <w:t>LoT</w:t>
      </w:r>
      <w:proofErr w:type="spellEnd"/>
      <w:r>
        <w:t>). They enable connections among objects whether they are fixed (such as appliances at homes and</w:t>
      </w:r>
      <w:r>
        <w:rPr>
          <w:spacing w:val="1"/>
        </w:rPr>
        <w:t xml:space="preserve"> </w:t>
      </w:r>
      <w:r>
        <w:t>warehouses) or moving (such a</w:t>
      </w:r>
      <w:r>
        <w:t>s cars, pedestrians, and trucks), helping cooperation of these objects and the analysis of</w:t>
      </w:r>
      <w:r>
        <w:rPr>
          <w:spacing w:val="1"/>
        </w:rPr>
        <w:t xml:space="preserve"> </w:t>
      </w:r>
      <w:r>
        <w:t xml:space="preserve">their mobility patterns in space and time. This workshop focuses on location analytics and </w:t>
      </w:r>
      <w:proofErr w:type="gramStart"/>
      <w:r>
        <w:t>spatially-aware</w:t>
      </w:r>
      <w:proofErr w:type="gramEnd"/>
      <w:r>
        <w:t xml:space="preserve"> IoT, which</w:t>
      </w:r>
      <w:r>
        <w:rPr>
          <w:spacing w:val="1"/>
        </w:rPr>
        <w:t xml:space="preserve"> </w:t>
      </w:r>
      <w:r>
        <w:t>bridges people, data and things, thereby making</w:t>
      </w:r>
      <w:r>
        <w:t xml:space="preserve"> a collaborative economy more efficient and effective. While locational</w:t>
      </w:r>
      <w:r>
        <w:rPr>
          <w:spacing w:val="1"/>
        </w:rPr>
        <w:t xml:space="preserve"> </w:t>
      </w:r>
      <w:r>
        <w:t>technologies can create value, the very success of these technologies also raises issues related to the use of spatial</w:t>
      </w:r>
      <w:r>
        <w:rPr>
          <w:spacing w:val="1"/>
        </w:rPr>
        <w:t xml:space="preserve"> </w:t>
      </w:r>
      <w:r>
        <w:t>data, such as privacy and trust. This workshop, including the key</w:t>
      </w:r>
      <w:r>
        <w:t>note talk by an industry leader, highlights the emerging</w:t>
      </w:r>
      <w:r>
        <w:rPr>
          <w:spacing w:val="1"/>
        </w:rPr>
        <w:t xml:space="preserve"> </w:t>
      </w:r>
      <w:proofErr w:type="gramStart"/>
      <w:r>
        <w:t>opportunities</w:t>
      </w:r>
      <w:proofErr w:type="gramEnd"/>
      <w:r>
        <w:t xml:space="preserve"> and issues in location analytics and discusses how these technologies can enable the growth and success</w:t>
      </w:r>
      <w:r>
        <w:rPr>
          <w:spacing w:val="1"/>
        </w:rPr>
        <w:t xml:space="preserve"> </w:t>
      </w:r>
      <w:r>
        <w:t>of businesses in the collaborative economy. In the afternoon part of the workshop</w:t>
      </w:r>
      <w:r>
        <w:t>, contributed papers will be presented</w:t>
      </w:r>
      <w:r>
        <w:rPr>
          <w:spacing w:val="1"/>
        </w:rPr>
        <w:t xml:space="preserve"> </w:t>
      </w:r>
      <w:r>
        <w:t xml:space="preserve">on a variety of topics related to emerging opportunities and issues </w:t>
      </w:r>
      <w:proofErr w:type="gramStart"/>
      <w:r>
        <w:t>with regard to</w:t>
      </w:r>
      <w:proofErr w:type="gramEnd"/>
      <w:r>
        <w:t xml:space="preserve"> location analytics and GIS at large.</w:t>
      </w:r>
    </w:p>
    <w:p w14:paraId="4237625C" w14:textId="77777777" w:rsidR="00235207" w:rsidRDefault="00235207">
      <w:pPr>
        <w:spacing w:line="297" w:lineRule="auto"/>
        <w:sectPr w:rsidR="00235207">
          <w:headerReference w:type="default" r:id="rId7"/>
          <w:footerReference w:type="default" r:id="rId8"/>
          <w:type w:val="continuous"/>
          <w:pgSz w:w="12230" w:h="15830"/>
          <w:pgMar w:top="1060" w:right="400" w:bottom="480" w:left="300" w:header="274" w:footer="286" w:gutter="0"/>
          <w:pgNumType w:start="1"/>
          <w:cols w:space="720"/>
        </w:sectPr>
      </w:pPr>
    </w:p>
    <w:p w14:paraId="61C52BBA" w14:textId="77777777" w:rsidR="00235207" w:rsidRDefault="003855B1">
      <w:pPr>
        <w:pStyle w:val="BodyText"/>
        <w:spacing w:before="83"/>
        <w:ind w:left="184"/>
      </w:pPr>
      <w:r>
        <w:lastRenderedPageBreak/>
        <w:t>Sponsored</w:t>
      </w:r>
      <w:r>
        <w:rPr>
          <w:spacing w:val="-1"/>
        </w:rPr>
        <w:t xml:space="preserve"> </w:t>
      </w:r>
      <w:r>
        <w:t>by AIS’s Special</w:t>
      </w:r>
      <w:r>
        <w:rPr>
          <w:spacing w:val="-1"/>
        </w:rPr>
        <w:t xml:space="preserve"> </w:t>
      </w:r>
      <w:r>
        <w:t>Interest Group in</w:t>
      </w:r>
      <w:r>
        <w:rPr>
          <w:spacing w:val="-1"/>
        </w:rPr>
        <w:t xml:space="preserve"> </w:t>
      </w:r>
      <w:r>
        <w:t>Geographic Information Systems.</w:t>
      </w:r>
    </w:p>
    <w:p w14:paraId="642B6346" w14:textId="77777777" w:rsidR="00235207" w:rsidRDefault="00235207">
      <w:pPr>
        <w:pStyle w:val="BodyText"/>
        <w:spacing w:before="2"/>
        <w:rPr>
          <w:sz w:val="31"/>
        </w:rPr>
      </w:pPr>
    </w:p>
    <w:p w14:paraId="6F8C5310" w14:textId="77777777" w:rsidR="00235207" w:rsidRDefault="003855B1">
      <w:pPr>
        <w:pStyle w:val="Heading1"/>
      </w:pPr>
      <w:r>
        <w:t>ORGANIZERS AND PRESENTERS:</w:t>
      </w:r>
    </w:p>
    <w:p w14:paraId="755B7675" w14:textId="77777777" w:rsidR="00235207" w:rsidRDefault="003855B1">
      <w:pPr>
        <w:pStyle w:val="BodyText"/>
        <w:spacing w:before="58" w:line="446" w:lineRule="auto"/>
        <w:ind w:left="184" w:right="7241"/>
      </w:pPr>
      <w:r>
        <w:t>Brian Hilton, Claremont Graduate University</w:t>
      </w:r>
      <w:r>
        <w:rPr>
          <w:spacing w:val="-56"/>
        </w:rPr>
        <w:t xml:space="preserve"> </w:t>
      </w:r>
      <w:r>
        <w:t>James B. Pick, University of Redlands</w:t>
      </w:r>
    </w:p>
    <w:p w14:paraId="50DC6B34" w14:textId="77777777" w:rsidR="00235207" w:rsidRDefault="003855B1">
      <w:pPr>
        <w:pStyle w:val="BodyText"/>
        <w:spacing w:before="2"/>
        <w:ind w:left="184"/>
      </w:pPr>
      <w:r>
        <w:t>Avijit</w:t>
      </w:r>
      <w:r>
        <w:rPr>
          <w:spacing w:val="-3"/>
        </w:rPr>
        <w:t xml:space="preserve"> </w:t>
      </w:r>
      <w:r>
        <w:t>Sarkar,</w:t>
      </w:r>
      <w:r>
        <w:rPr>
          <w:spacing w:val="-2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Redlands</w:t>
      </w:r>
    </w:p>
    <w:p w14:paraId="330977BE" w14:textId="77777777" w:rsidR="00235207" w:rsidRDefault="00235207">
      <w:pPr>
        <w:pStyle w:val="BodyText"/>
        <w:spacing w:before="1"/>
        <w:rPr>
          <w:sz w:val="18"/>
        </w:rPr>
      </w:pPr>
    </w:p>
    <w:p w14:paraId="0D43834D" w14:textId="77777777" w:rsidR="00235207" w:rsidRDefault="003855B1">
      <w:pPr>
        <w:pStyle w:val="BodyText"/>
        <w:spacing w:before="1" w:line="446" w:lineRule="auto"/>
        <w:ind w:left="184" w:right="6960"/>
      </w:pPr>
      <w:proofErr w:type="spellStart"/>
      <w:r>
        <w:t>Hindupur</w:t>
      </w:r>
      <w:proofErr w:type="spellEnd"/>
      <w:r>
        <w:t xml:space="preserve"> Ramakrishna, University of Redl</w:t>
      </w:r>
      <w:r>
        <w:t>ands</w:t>
      </w:r>
      <w:r>
        <w:rPr>
          <w:spacing w:val="-56"/>
        </w:rPr>
        <w:t xml:space="preserve"> </w:t>
      </w:r>
      <w:r>
        <w:t>Dan Farkas, Pace University</w:t>
      </w:r>
    </w:p>
    <w:p w14:paraId="7210DB30" w14:textId="77777777" w:rsidR="00235207" w:rsidRDefault="003855B1">
      <w:pPr>
        <w:pStyle w:val="BodyText"/>
        <w:spacing w:before="1"/>
        <w:ind w:left="184"/>
      </w:pPr>
      <w:r>
        <w:t>Namchul Shin, Pace University</w:t>
      </w:r>
    </w:p>
    <w:p w14:paraId="0BB5C5D0" w14:textId="77777777" w:rsidR="00235207" w:rsidRDefault="00235207">
      <w:pPr>
        <w:pStyle w:val="BodyText"/>
        <w:spacing w:before="2"/>
        <w:rPr>
          <w:sz w:val="18"/>
        </w:rPr>
      </w:pPr>
    </w:p>
    <w:p w14:paraId="57727C53" w14:textId="77777777" w:rsidR="00235207" w:rsidRDefault="003855B1">
      <w:pPr>
        <w:pStyle w:val="Heading1"/>
      </w:pPr>
      <w:r>
        <w:t>INDUSTY</w:t>
      </w:r>
      <w:r>
        <w:rPr>
          <w:spacing w:val="-3"/>
        </w:rPr>
        <w:t xml:space="preserve"> </w:t>
      </w:r>
      <w:r>
        <w:t>KEYNOTE</w:t>
      </w:r>
      <w:r>
        <w:rPr>
          <w:spacing w:val="-2"/>
        </w:rPr>
        <w:t xml:space="preserve"> </w:t>
      </w:r>
      <w:r>
        <w:t>TALK:</w:t>
      </w:r>
      <w:r>
        <w:rPr>
          <w:spacing w:val="-4"/>
        </w:rPr>
        <w:t xml:space="preserve"> </w:t>
      </w:r>
      <w:r>
        <w:t>TBD</w:t>
      </w:r>
    </w:p>
    <w:p w14:paraId="69F7BCCB" w14:textId="12D10A5A" w:rsidR="00235207" w:rsidRDefault="003855B1" w:rsidP="00974E14">
      <w:pPr>
        <w:pStyle w:val="BodyText"/>
        <w:spacing w:line="600" w:lineRule="atLeast"/>
        <w:ind w:left="184" w:right="175"/>
      </w:pPr>
      <w:r>
        <w:t>WORKSHOP</w:t>
      </w:r>
      <w:r>
        <w:rPr>
          <w:spacing w:val="-6"/>
        </w:rPr>
        <w:t xml:space="preserve"> </w:t>
      </w:r>
      <w:r>
        <w:t>REFEREED</w:t>
      </w:r>
      <w:r>
        <w:rPr>
          <w:spacing w:val="-5"/>
        </w:rPr>
        <w:t xml:space="preserve"> </w:t>
      </w:r>
      <w:proofErr w:type="gramStart"/>
      <w:r>
        <w:t>PROCEEDINGS</w:t>
      </w:r>
      <w:r>
        <w:rPr>
          <w:spacing w:val="-5"/>
        </w:rPr>
        <w:t xml:space="preserve"> </w:t>
      </w:r>
      <w:r>
        <w:rPr>
          <w:spacing w:val="-5"/>
        </w:rPr>
        <w:t xml:space="preserve"> </w:t>
      </w:r>
      <w:r>
        <w:t>AVAILABLE</w:t>
      </w:r>
      <w:proofErr w:type="gramEnd"/>
      <w:r w:rsidR="00974E14"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AIS</w:t>
      </w:r>
      <w:r>
        <w:rPr>
          <w:spacing w:val="-6"/>
        </w:rPr>
        <w:t xml:space="preserve"> </w:t>
      </w:r>
      <w:proofErr w:type="spellStart"/>
      <w:r>
        <w:rPr>
          <w:i/>
        </w:rPr>
        <w:t>eLibrary</w:t>
      </w:r>
      <w:proofErr w:type="spellEnd"/>
      <w:r>
        <w:t>:</w:t>
      </w:r>
      <w:r>
        <w:rPr>
          <w:spacing w:val="-5"/>
        </w:rPr>
        <w:t xml:space="preserve"> </w:t>
      </w:r>
      <w:r>
        <w:t>https://aisel.aisnet.org/siggis/</w:t>
      </w:r>
      <w:r>
        <w:rPr>
          <w:spacing w:val="-56"/>
        </w:rPr>
        <w:t xml:space="preserve"> </w:t>
      </w:r>
    </w:p>
    <w:p w14:paraId="60129D0C" w14:textId="77777777" w:rsidR="00235207" w:rsidRDefault="00235207">
      <w:pPr>
        <w:pStyle w:val="BodyText"/>
        <w:spacing w:before="3"/>
        <w:rPr>
          <w:sz w:val="26"/>
        </w:rPr>
      </w:pPr>
    </w:p>
    <w:p w14:paraId="451FC561" w14:textId="043C284B" w:rsidR="00235207" w:rsidRDefault="003855B1">
      <w:pPr>
        <w:pStyle w:val="BodyText"/>
        <w:spacing w:line="297" w:lineRule="auto"/>
        <w:ind w:left="184" w:right="3845"/>
      </w:pPr>
      <w:r>
        <w:t>=============================================================</w:t>
      </w:r>
      <w:r>
        <w:rPr>
          <w:spacing w:val="-56"/>
        </w:rPr>
        <w:t xml:space="preserve"> </w:t>
      </w:r>
      <w:r>
        <w:t xml:space="preserve">PROGRAM OF PRE-ICIS WORKSHOP </w:t>
      </w:r>
    </w:p>
    <w:p w14:paraId="6EE3E2EB" w14:textId="77777777" w:rsidR="00235207" w:rsidRDefault="00235207">
      <w:pPr>
        <w:pStyle w:val="BodyText"/>
        <w:spacing w:before="2"/>
        <w:rPr>
          <w:sz w:val="26"/>
        </w:rPr>
      </w:pPr>
    </w:p>
    <w:p w14:paraId="3785328E" w14:textId="77777777" w:rsidR="00235207" w:rsidRDefault="003855B1">
      <w:pPr>
        <w:pStyle w:val="BodyText"/>
        <w:tabs>
          <w:tab w:val="left" w:pos="2589"/>
        </w:tabs>
        <w:ind w:left="184"/>
      </w:pPr>
      <w:r>
        <w:t>8:00-8:30am</w:t>
      </w:r>
      <w:r>
        <w:tab/>
      </w:r>
      <w:r>
        <w:t>PRE-WORKSHOP COFFEE/TEA</w:t>
      </w:r>
    </w:p>
    <w:p w14:paraId="0BF13BB2" w14:textId="77777777" w:rsidR="00235207" w:rsidRDefault="00235207">
      <w:pPr>
        <w:pStyle w:val="BodyText"/>
        <w:spacing w:before="2"/>
        <w:rPr>
          <w:sz w:val="31"/>
        </w:rPr>
      </w:pPr>
    </w:p>
    <w:p w14:paraId="408BC16E" w14:textId="77777777" w:rsidR="00235207" w:rsidRDefault="003855B1">
      <w:pPr>
        <w:pStyle w:val="BodyText"/>
        <w:tabs>
          <w:tab w:val="left" w:pos="2589"/>
        </w:tabs>
        <w:ind w:left="184"/>
      </w:pPr>
      <w:r>
        <w:t>8:30-8:45am</w:t>
      </w:r>
      <w:r>
        <w:tab/>
        <w:t>Introduction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Workshop and</w:t>
      </w:r>
      <w:r>
        <w:rPr>
          <w:spacing w:val="-1"/>
        </w:rPr>
        <w:t xml:space="preserve"> </w:t>
      </w:r>
      <w:r>
        <w:t>Acknowledgments</w:t>
      </w:r>
    </w:p>
    <w:p w14:paraId="4C88616B" w14:textId="77777777" w:rsidR="00235207" w:rsidRDefault="00235207">
      <w:pPr>
        <w:pStyle w:val="BodyText"/>
        <w:spacing w:before="2"/>
        <w:rPr>
          <w:sz w:val="31"/>
        </w:rPr>
      </w:pPr>
    </w:p>
    <w:p w14:paraId="270E1226" w14:textId="77777777" w:rsidR="00235207" w:rsidRDefault="003855B1">
      <w:pPr>
        <w:pStyle w:val="BodyText"/>
        <w:tabs>
          <w:tab w:val="left" w:pos="2589"/>
        </w:tabs>
        <w:spacing w:line="595" w:lineRule="auto"/>
        <w:ind w:left="184" w:right="3886"/>
      </w:pPr>
      <w:r>
        <w:t>8:45-9:30am</w:t>
      </w:r>
      <w:r>
        <w:tab/>
        <w:t>Overview of Location Analytics and Location of Things</w:t>
      </w:r>
      <w:r>
        <w:rPr>
          <w:spacing w:val="-56"/>
        </w:rPr>
        <w:t xml:space="preserve"> </w:t>
      </w:r>
      <w:r>
        <w:t>9:30-9:45am</w:t>
      </w:r>
      <w:r>
        <w:tab/>
        <w:t>Coffee/Tea</w:t>
      </w:r>
      <w:r>
        <w:rPr>
          <w:spacing w:val="-1"/>
        </w:rPr>
        <w:t xml:space="preserve"> </w:t>
      </w:r>
      <w:r>
        <w:t>Break</w:t>
      </w:r>
    </w:p>
    <w:p w14:paraId="61DB1232" w14:textId="477B39F3" w:rsidR="00235207" w:rsidRDefault="003855B1">
      <w:pPr>
        <w:pStyle w:val="BodyText"/>
        <w:tabs>
          <w:tab w:val="left" w:pos="2531"/>
        </w:tabs>
        <w:spacing w:before="3"/>
        <w:ind w:left="184"/>
      </w:pPr>
      <w:r>
        <w:t>9:45-10:35am</w:t>
      </w:r>
      <w:r>
        <w:tab/>
      </w:r>
      <w:r>
        <w:t>Keynote</w:t>
      </w:r>
      <w:r>
        <w:rPr>
          <w:spacing w:val="-4"/>
        </w:rPr>
        <w:t xml:space="preserve"> </w:t>
      </w:r>
      <w:r w:rsidR="00F35AD4">
        <w:t>Professor Yan Li, Claremont Graduate University</w:t>
      </w:r>
    </w:p>
    <w:p w14:paraId="2C55F290" w14:textId="77777777" w:rsidR="00235207" w:rsidRDefault="00235207">
      <w:pPr>
        <w:pStyle w:val="BodyText"/>
        <w:spacing w:before="1"/>
        <w:rPr>
          <w:sz w:val="18"/>
        </w:rPr>
      </w:pPr>
    </w:p>
    <w:p w14:paraId="78475573" w14:textId="77777777" w:rsidR="00235207" w:rsidRDefault="003855B1">
      <w:pPr>
        <w:pStyle w:val="BodyText"/>
        <w:tabs>
          <w:tab w:val="left" w:pos="2515"/>
        </w:tabs>
        <w:spacing w:line="446" w:lineRule="auto"/>
        <w:ind w:left="2693" w:right="2817" w:hanging="2509"/>
      </w:pPr>
      <w:r>
        <w:t>10:35-11:10am</w:t>
      </w:r>
      <w:r>
        <w:tab/>
      </w:r>
      <w:r>
        <w:t>Breakout into Discussion Groups: Research Opportunities for IS/IT</w:t>
      </w:r>
      <w:r>
        <w:rPr>
          <w:spacing w:val="-56"/>
        </w:rPr>
        <w:t xml:space="preserve"> </w:t>
      </w:r>
      <w:r>
        <w:t>Researchers in Location Analytics and GIS at large</w:t>
      </w:r>
    </w:p>
    <w:p w14:paraId="63A6267E" w14:textId="77777777" w:rsidR="00235207" w:rsidRDefault="00235207">
      <w:pPr>
        <w:pStyle w:val="BodyText"/>
        <w:rPr>
          <w:sz w:val="22"/>
        </w:rPr>
      </w:pPr>
    </w:p>
    <w:p w14:paraId="781FAA94" w14:textId="77777777" w:rsidR="00235207" w:rsidRDefault="00235207">
      <w:pPr>
        <w:pStyle w:val="BodyText"/>
        <w:spacing w:before="3"/>
        <w:rPr>
          <w:sz w:val="17"/>
        </w:rPr>
      </w:pPr>
    </w:p>
    <w:p w14:paraId="71DFE4CD" w14:textId="77777777" w:rsidR="00235207" w:rsidRDefault="003855B1">
      <w:pPr>
        <w:pStyle w:val="BodyText"/>
        <w:tabs>
          <w:tab w:val="left" w:pos="2457"/>
          <w:tab w:val="left" w:pos="2499"/>
        </w:tabs>
        <w:spacing w:line="595" w:lineRule="auto"/>
        <w:ind w:left="184" w:right="3995"/>
      </w:pPr>
      <w:r>
        <w:t>11:10-11:30am</w:t>
      </w:r>
      <w:r>
        <w:tab/>
      </w:r>
      <w:r>
        <w:tab/>
        <w:t>Sharing Research Ideas from Discussion Groups</w:t>
      </w:r>
      <w:r>
        <w:rPr>
          <w:spacing w:val="1"/>
        </w:rPr>
        <w:t xml:space="preserve"> </w:t>
      </w:r>
      <w:r>
        <w:t>11:30-12:20pm</w:t>
      </w:r>
      <w:r>
        <w:tab/>
        <w:t>Contributed</w:t>
      </w:r>
      <w:r>
        <w:rPr>
          <w:spacing w:val="-5"/>
        </w:rPr>
        <w:t xml:space="preserve"> </w:t>
      </w:r>
      <w:r>
        <w:t>Peer-Reviewed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Papers</w:t>
      </w:r>
      <w:r>
        <w:rPr>
          <w:spacing w:val="-5"/>
        </w:rPr>
        <w:t xml:space="preserve"> </w:t>
      </w:r>
      <w:r>
        <w:t>Session</w:t>
      </w:r>
    </w:p>
    <w:p w14:paraId="45E42CB3" w14:textId="13851C8E" w:rsidR="00235207" w:rsidRDefault="003855B1" w:rsidP="00974E14">
      <w:pPr>
        <w:pStyle w:val="BodyText"/>
        <w:tabs>
          <w:tab w:val="left" w:pos="2472"/>
        </w:tabs>
        <w:spacing w:before="153"/>
        <w:ind w:left="184"/>
        <w:sectPr w:rsidR="00235207">
          <w:pgSz w:w="12230" w:h="15830"/>
          <w:pgMar w:top="1060" w:right="400" w:bottom="480" w:left="300" w:header="274" w:footer="286" w:gutter="0"/>
          <w:cols w:space="720"/>
        </w:sectPr>
      </w:pPr>
      <w:r>
        <w:t>12:20-12:30p</w:t>
      </w:r>
      <w:r>
        <w:t>m</w:t>
      </w:r>
      <w:r>
        <w:tab/>
        <w:t>Workshop</w:t>
      </w:r>
      <w:r>
        <w:rPr>
          <w:spacing w:val="-1"/>
        </w:rPr>
        <w:t xml:space="preserve"> </w:t>
      </w:r>
      <w:r>
        <w:t>Summ</w:t>
      </w:r>
      <w:r w:rsidR="00974E14">
        <w:t>ary</w:t>
      </w:r>
    </w:p>
    <w:p w14:paraId="2AFDF4D1" w14:textId="70406A64" w:rsidR="00235207" w:rsidRPr="00974E14" w:rsidRDefault="00235207" w:rsidP="00974E14">
      <w:pPr>
        <w:pStyle w:val="BodyText"/>
        <w:rPr>
          <w:sz w:val="16"/>
          <w:lang w:val="es-ES"/>
        </w:rPr>
      </w:pPr>
    </w:p>
    <w:sectPr w:rsidR="00235207" w:rsidRPr="00974E14" w:rsidSect="00974E14">
      <w:pgSz w:w="12230" w:h="15830"/>
      <w:pgMar w:top="1060" w:right="400" w:bottom="480" w:left="300" w:header="274" w:footer="2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CF55F" w14:textId="77777777" w:rsidR="00000000" w:rsidRDefault="003855B1">
      <w:r>
        <w:separator/>
      </w:r>
    </w:p>
  </w:endnote>
  <w:endnote w:type="continuationSeparator" w:id="0">
    <w:p w14:paraId="5DE7C138" w14:textId="77777777" w:rsidR="00000000" w:rsidRDefault="0038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42294" w14:textId="2FF3BE3E" w:rsidR="00235207" w:rsidRDefault="00974E1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0496" behindDoc="1" locked="0" layoutInCell="1" allowOverlap="1" wp14:anchorId="2D1E84A8" wp14:editId="51FB4786">
              <wp:simplePos x="0" y="0"/>
              <wp:positionH relativeFrom="page">
                <wp:posOffset>7244080</wp:posOffset>
              </wp:positionH>
              <wp:positionV relativeFrom="page">
                <wp:posOffset>9725025</wp:posOffset>
              </wp:positionV>
              <wp:extent cx="23050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0ACB1C" w14:textId="77777777" w:rsidR="00235207" w:rsidRDefault="003855B1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E84A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0.4pt;margin-top:765.75pt;width:18.15pt;height:10.9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h1z6QEAALwDAAAOAAAAZHJzL2Uyb0RvYy54bWysU1Fv0zAQfkfiP1h+p0lbdYKo6TQ2DSEN&#10;mLTxA1zHTixinzm7Tcqv5+w0ZcAb4sU6n+++++678/Z6tD07KgwGXM2Xi5Iz5SQ0xrU1//p8/+Yt&#10;ZyEK14genKr5SQV+vXv9ajv4Sq2gg75RyAjEhWrwNe9i9FVRBNkpK8ICvHL0qAGtiHTFtmhQDIRu&#10;+2JVllfFANh4BKlCIO/d9Mh3GV9rJeMXrYOKrK85cYv5xHzu01nstqJqUfjOyDMN8Q8srDCOil6g&#10;7kQU7IDmLyhrJEIAHRcSbAFaG6lyD9TNsvyjm6dOeJV7IXGCv8gU/h+s/Hx8RGaamq84c8LSiJ7V&#10;GNl7GNkyqTP4UFHQk6ewOJKbppw7Df4B5LfAHNx2wrXqBhGGTomG2OXM4kXqhBMSyH74BA2VEYcI&#10;GWjUaJN0JAYjdJrS6TKZREWSc7UuN+WGM0lPy/W78mqTuBWimpM9hvhBgWXJqDnS4DO4OD6EOIXO&#10;IamWg3vT93n4vfvNQZjJk8knvhPzOO7HrNJ61mQPzYm6QZhWir4AGR3gD84GWqeah+8HgYqz/qMj&#10;RdLuzQbOxn42hJOUWvPI2WTexmlHDx5N2xHypLmDG1JNm9xRkndicaZLK5I1Oa9z2sGX9xz169Pt&#10;fgIAAP//AwBQSwMEFAAGAAgAAAAhAPX05fviAAAADwEAAA8AAABkcnMvZG93bnJldi54bWxMj8FO&#10;wzAQRO9I/IO1SNyoHdq0EOJUFYITEiINB45OvE2sxusQu234e5wT3HZ2R7Nv8u1ke3bG0RtHEpKF&#10;AIbUOG2olfBZvd49APNBkVa9I5Twgx62xfVVrjLtLlTieR9aFkPIZ0pCF8KQce6bDq3yCzcgxdvB&#10;jVaFKMeW61FdYrjt+b0Qa26VofihUwM+d9gc9ycrYfdF5Yv5fq8/ykNpqupR0Nv6KOXtzbR7AhZw&#10;Cn9mmPEjOhSRqXYn0p71UScrEdlDnNJlkgKbPclmkwCr5126XAEvcv6/R/ELAAD//wMAUEsBAi0A&#10;FAAGAAgAAAAhALaDOJL+AAAA4QEAABMAAAAAAAAAAAAAAAAAAAAAAFtDb250ZW50X1R5cGVzXS54&#10;bWxQSwECLQAUAAYACAAAACEAOP0h/9YAAACUAQAACwAAAAAAAAAAAAAAAAAvAQAAX3JlbHMvLnJl&#10;bHNQSwECLQAUAAYACAAAACEAB/Idc+kBAAC8AwAADgAAAAAAAAAAAAAAAAAuAgAAZHJzL2Uyb0Rv&#10;Yy54bWxQSwECLQAUAAYACAAAACEA9fTl++IAAAAPAQAADwAAAAAAAAAAAAAAAABDBAAAZHJzL2Rv&#10;d25yZXYueG1sUEsFBgAAAAAEAAQA8wAAAFIFAAAAAA==&#10;" filled="f" stroked="f">
              <v:textbox inset="0,0,0,0">
                <w:txbxContent>
                  <w:p w14:paraId="5B0ACB1C" w14:textId="77777777" w:rsidR="00235207" w:rsidRDefault="003855B1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7CD5D" w14:textId="77777777" w:rsidR="00000000" w:rsidRDefault="003855B1">
      <w:r>
        <w:separator/>
      </w:r>
    </w:p>
  </w:footnote>
  <w:footnote w:type="continuationSeparator" w:id="0">
    <w:p w14:paraId="7770FDC7" w14:textId="77777777" w:rsidR="00000000" w:rsidRDefault="00385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7BD21" w14:textId="1557DB7C" w:rsidR="00235207" w:rsidRDefault="00235207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07"/>
    <w:rsid w:val="00235207"/>
    <w:rsid w:val="003855B1"/>
    <w:rsid w:val="00974E14"/>
    <w:rsid w:val="00F3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ABD56D4"/>
  <w15:docId w15:val="{1449902D-0628-4E58-9620-6AE2F80A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84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87"/>
      <w:ind w:left="109" w:right="175"/>
    </w:pPr>
    <w:rPr>
      <w:sz w:val="54"/>
      <w:szCs w:val="5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74E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E1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74E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E1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Pick James</dc:creator>
  <cp:lastModifiedBy>Pick, James</cp:lastModifiedBy>
  <cp:revision>4</cp:revision>
  <cp:lastPrinted>2021-03-25T18:53:00Z</cp:lastPrinted>
  <dcterms:created xsi:type="dcterms:W3CDTF">2021-03-25T18:54:00Z</dcterms:created>
  <dcterms:modified xsi:type="dcterms:W3CDTF">2021-03-25T19:15:00Z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Mozilla/5.0 (Windows NT 10.0; Win64; x64) AppleWebKit/537.36 (KHTML, like Gecko) Chrome/89.0.4389.90 Safari/537.36</vt:lpwstr>
  </property>
  <property fmtid="{D5CDD505-2E9C-101B-9397-08002B2CF9AE}" pid="4" name="LastSaved">
    <vt:filetime>2021-03-25T00:00:00Z</vt:filetime>
  </property>
</Properties>
</file>